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C9" w:rsidRDefault="00821BC9" w:rsidP="00821BC9">
      <w:pPr>
        <w:pStyle w:val="pnormal"/>
      </w:pPr>
      <w:r>
        <w:t>Šolski center Slovenske Konjice – Zreče</w:t>
      </w:r>
    </w:p>
    <w:p w:rsidR="00821BC9" w:rsidRDefault="00821BC9" w:rsidP="00821BC9">
      <w:pPr>
        <w:pStyle w:val="pnormal"/>
      </w:pPr>
      <w:r>
        <w:t>Srednja poklicna in strokovna šola Zreče</w:t>
      </w:r>
    </w:p>
    <w:p w:rsidR="00821BC9" w:rsidRPr="00167A69" w:rsidRDefault="00821BC9" w:rsidP="00821BC9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821BC9" w:rsidRDefault="00821BC9" w:rsidP="00821BC9">
      <w:pPr>
        <w:pStyle w:val="pnormal"/>
      </w:pPr>
    </w:p>
    <w:p w:rsidR="00821BC9" w:rsidRDefault="00821BC9" w:rsidP="00821BC9">
      <w:pPr>
        <w:pStyle w:val="pnormal"/>
      </w:pPr>
    </w:p>
    <w:p w:rsidR="00821BC9" w:rsidRDefault="00821BC9" w:rsidP="00821BC9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784282">
        <w:rPr>
          <w:rStyle w:val="fnaslov"/>
          <w:bCs/>
          <w:szCs w:val="28"/>
        </w:rPr>
        <w:t>H POTREBŠČIN ZA ŠOLSKO LETO 202</w:t>
      </w:r>
      <w:r w:rsidR="00834910">
        <w:rPr>
          <w:rStyle w:val="fnaslov"/>
          <w:bCs/>
          <w:szCs w:val="28"/>
        </w:rPr>
        <w:t>5</w:t>
      </w:r>
      <w:r w:rsidR="00784282">
        <w:rPr>
          <w:rStyle w:val="fnaslov"/>
          <w:bCs/>
          <w:szCs w:val="28"/>
        </w:rPr>
        <w:t>/202</w:t>
      </w:r>
      <w:r w:rsidR="00834910">
        <w:rPr>
          <w:rStyle w:val="fnaslov"/>
          <w:bCs/>
          <w:szCs w:val="28"/>
        </w:rPr>
        <w:t>6</w:t>
      </w:r>
    </w:p>
    <w:p w:rsidR="00821BC9" w:rsidRDefault="00784282" w:rsidP="00821BC9">
      <w:pPr>
        <w:pStyle w:val="pnormal"/>
        <w:jc w:val="right"/>
      </w:pPr>
      <w:r>
        <w:t>Junij, 202</w:t>
      </w:r>
      <w:r w:rsidR="00834910">
        <w:t>5</w:t>
      </w:r>
    </w:p>
    <w:p w:rsidR="00821BC9" w:rsidRDefault="00821BC9" w:rsidP="00821BC9">
      <w:pPr>
        <w:pStyle w:val="pnormal"/>
      </w:pPr>
    </w:p>
    <w:p w:rsidR="00821BC9" w:rsidRDefault="00984EA4" w:rsidP="00821BC9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</w:t>
      </w:r>
      <w:r w:rsidR="00821BC9">
        <w:rPr>
          <w:rStyle w:val="fpodnaslov"/>
          <w:bCs/>
          <w:szCs w:val="24"/>
        </w:rPr>
        <w:t>. LETNIK</w:t>
      </w:r>
    </w:p>
    <w:p w:rsidR="00821BC9" w:rsidRDefault="00821BC9" w:rsidP="00821BC9">
      <w:pPr>
        <w:pStyle w:val="ppodnaslov"/>
        <w:rPr>
          <w:rStyle w:val="fpodnaslov"/>
          <w:bCs/>
          <w:szCs w:val="24"/>
        </w:rPr>
      </w:pPr>
    </w:p>
    <w:p w:rsidR="00821BC9" w:rsidRPr="0039697C" w:rsidRDefault="00821BC9" w:rsidP="0039697C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50"/>
        <w:gridCol w:w="2651"/>
        <w:gridCol w:w="631"/>
      </w:tblGrid>
      <w:tr w:rsidR="00834910" w:rsidTr="00EA021B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LITERARNA DOŽIVETJA 2, berilo za 2. letnik srednjih strokovnih šol in gimnazij, NOVO 2024, založba DZS, količina: 1, EAN: 9789610211204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22,00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M. Bon Klanjšček: MATEMATIKA 2, učbenik za srednje strokovne šole, prenova 2015, založba DZS, količina: 1, EAN: 9789610206514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21,10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E. Broz Žižek: NAČRTOVANJE KONSTRUKCIJ, učbenik, založba GRAFENAUER ZALOŽBA, količina: 1, EAN: 9789619285527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26,90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J. Kosmač: ODREZAVANJE, učbenik, založba TZS, količina: 1, EAN: 9789612511869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Obdelava gradiv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17,50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D. Čretnik: TEHNOLOGIJA SPAJANJA IN PREOBLIKOVANJA, učbenik, založba TZS, količina: 1, EAN: 9788636503157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Spajanje gradiv in toplotna obdelava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15,38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 xml:space="preserve">Jurij </w:t>
            </w:r>
            <w:proofErr w:type="spellStart"/>
            <w:r>
              <w:t>Drev</w:t>
            </w:r>
            <w:proofErr w:type="spellEnd"/>
            <w:r>
              <w:t xml:space="preserve"> in Monika </w:t>
            </w:r>
            <w:proofErr w:type="spellStart"/>
            <w:r>
              <w:t>Hadalin</w:t>
            </w:r>
            <w:proofErr w:type="spellEnd"/>
            <w:r>
              <w:t>: Energetika v strojništvu, Učbenik za modul Učinkovita raba energije v izobraževalnem programu Strojni tehnik, založba Grafenauer, količina: 1, EAN: 9789616864923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Učinkovita raba energije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26,95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M. Likar: SVET OKOLI NAS 1, učbenik, založba MKZ, količina: 1, EAN: 9788611171722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15,90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19,90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R. Kladnik: ENERGIJA, TOPLOTA, NIHANJE IN VALOVANJE, učbenik, založba DZS, količina: 1, EAN: 9789610207337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23,50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ELEKTRIKA, MAGNETIZEM, ATOMI, učbenik, NOVO 2017, založba DZS, količina: 1, EAN: 9789610208457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23,50</w:t>
            </w:r>
          </w:p>
        </w:tc>
      </w:tr>
      <w:tr w:rsidR="00834910" w:rsidTr="00EA021B">
        <w:tc>
          <w:tcPr>
            <w:tcW w:w="6633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rPr>
                <w:b/>
              </w:rPr>
              <w:t>212,63</w:t>
            </w:r>
          </w:p>
        </w:tc>
      </w:tr>
    </w:tbl>
    <w:p w:rsidR="00834910" w:rsidRDefault="00834910" w:rsidP="00834910">
      <w:pPr>
        <w:pStyle w:val="pnormal"/>
      </w:pPr>
    </w:p>
    <w:p w:rsidR="00821BC9" w:rsidRDefault="00821BC9" w:rsidP="00821BC9">
      <w:pPr>
        <w:pStyle w:val="pnormal"/>
      </w:pPr>
    </w:p>
    <w:p w:rsidR="00784282" w:rsidRDefault="00784282" w:rsidP="00821BC9">
      <w:pPr>
        <w:pStyle w:val="pnormal"/>
      </w:pPr>
    </w:p>
    <w:p w:rsidR="00984EA4" w:rsidRDefault="00984EA4" w:rsidP="00821BC9">
      <w:pPr>
        <w:pStyle w:val="pnormal"/>
      </w:pPr>
    </w:p>
    <w:p w:rsidR="00821BC9" w:rsidRDefault="00821BC9" w:rsidP="00821BC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834910" w:rsidTr="00620D40">
        <w:tc>
          <w:tcPr>
            <w:tcW w:w="5734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67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SLOVENŠČINA 2, Moč jezika, učbenik  z vajami za slovenščino, 1. del, založba MKZ, količina: 1, EAN: 9789610164302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14,90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2, zbirka nalog za strokovne šole, prenova 2015, založba DZS, količina: 1, EAN: 9789610206521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20,50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  <w:p w:rsidR="00834910" w:rsidRDefault="00834910" w:rsidP="00EA021B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39,90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  <w:p w:rsidR="00834910" w:rsidRDefault="00834910" w:rsidP="00EA021B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25,90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lastRenderedPageBreak/>
              <w:t>B. Kraut: KRAUTOV STROJNIŠKI PRIROČNIK, 17. IZDAJA, založba buča, količina: 1, EAN: 9789616980685</w:t>
            </w:r>
            <w:r w:rsidR="00873C6D">
              <w:t xml:space="preserve">                                   </w:t>
            </w:r>
            <w:bookmarkStart w:id="0" w:name="_GoBack"/>
            <w:bookmarkEnd w:id="0"/>
            <w:r w:rsidR="00873C6D">
              <w:t xml:space="preserve"> </w:t>
            </w:r>
            <w:r w:rsidR="00873C6D" w:rsidRPr="00873C6D">
              <w:rPr>
                <w:b/>
                <w:sz w:val="16"/>
              </w:rPr>
              <w:t>UPORABLJATE LANSKE NAPREJ</w:t>
            </w:r>
          </w:p>
        </w:tc>
        <w:tc>
          <w:tcPr>
            <w:tcW w:w="266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t>39,90</w:t>
            </w:r>
          </w:p>
        </w:tc>
      </w:tr>
      <w:tr w:rsidR="00834910" w:rsidTr="00620D40">
        <w:tc>
          <w:tcPr>
            <w:tcW w:w="5734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"/>
            </w:pPr>
          </w:p>
        </w:tc>
        <w:tc>
          <w:tcPr>
            <w:tcW w:w="2667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834910" w:rsidRDefault="00620D40" w:rsidP="00EA021B">
            <w:pPr>
              <w:pStyle w:val="pnormal"/>
            </w:pPr>
            <w:r>
              <w:rPr>
                <w:b/>
              </w:rPr>
              <w:t>141,1</w:t>
            </w:r>
            <w:r w:rsidR="00834910">
              <w:rPr>
                <w:b/>
              </w:rPr>
              <w:t>0</w:t>
            </w:r>
          </w:p>
        </w:tc>
      </w:tr>
    </w:tbl>
    <w:p w:rsidR="00784282" w:rsidRDefault="00784282" w:rsidP="00784282">
      <w:pPr>
        <w:pStyle w:val="pnormal"/>
      </w:pPr>
    </w:p>
    <w:p w:rsidR="009F1ABB" w:rsidRDefault="009F1ABB" w:rsidP="009F1ABB">
      <w:pPr>
        <w:pStyle w:val="pnormal"/>
      </w:pPr>
    </w:p>
    <w:p w:rsidR="0039697C" w:rsidRDefault="0039697C" w:rsidP="00821BC9">
      <w:pPr>
        <w:pStyle w:val="ppodnaslov"/>
        <w:rPr>
          <w:b/>
          <w:sz w:val="24"/>
          <w:szCs w:val="24"/>
        </w:rPr>
      </w:pPr>
    </w:p>
    <w:p w:rsidR="00821BC9" w:rsidRDefault="00821BC9" w:rsidP="00821BC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821BC9" w:rsidRDefault="00821BC9" w:rsidP="00821BC9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7"/>
        <w:gridCol w:w="2691"/>
        <w:gridCol w:w="554"/>
      </w:tblGrid>
      <w:tr w:rsidR="00834910" w:rsidTr="00D27068">
        <w:tc>
          <w:tcPr>
            <w:tcW w:w="5787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91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34910" w:rsidRDefault="00834910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TEHNIČNI SVINČNIK,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  <w:r w:rsidR="00D27068">
              <w:t>, Načrtovanje konstrukcij,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ŠESTILO,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  <w:r w:rsidR="00D27068">
              <w:t>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Matematika</w:t>
            </w:r>
            <w:r w:rsidR="00D27068">
              <w:t>, Načrtovanje konstrukcij, Učinkovita raba energije,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Obdelava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Spajanje gradiv in toplotna obdelava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Sodobne obdelave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10 listov kopij - obračun kopij po strani. Obračun na začetku šolskega leta.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REDNIK MAPA, velikost A4, na dve luknji,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Učinkovita raba energije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</w:p>
        </w:tc>
      </w:tr>
      <w:tr w:rsidR="00834910" w:rsidTr="00D27068">
        <w:tc>
          <w:tcPr>
            <w:tcW w:w="5787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"/>
            </w:pPr>
          </w:p>
        </w:tc>
        <w:tc>
          <w:tcPr>
            <w:tcW w:w="2691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834910" w:rsidRDefault="00834910" w:rsidP="00EA021B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834910" w:rsidRDefault="00834910" w:rsidP="00834910">
      <w:pPr>
        <w:pStyle w:val="pnormal"/>
      </w:pPr>
    </w:p>
    <w:p w:rsidR="00821BC9" w:rsidRDefault="00821BC9" w:rsidP="00821BC9">
      <w:pPr>
        <w:rPr>
          <w:sz w:val="24"/>
          <w:szCs w:val="24"/>
        </w:rPr>
      </w:pPr>
    </w:p>
    <w:p w:rsidR="00821BC9" w:rsidRDefault="00821BC9" w:rsidP="00821BC9">
      <w:pPr>
        <w:rPr>
          <w:sz w:val="24"/>
          <w:szCs w:val="24"/>
        </w:rPr>
      </w:pPr>
    </w:p>
    <w:p w:rsidR="00821BC9" w:rsidRPr="00386F89" w:rsidRDefault="00821BC9" w:rsidP="00821BC9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1322">
        <w:rPr>
          <w:sz w:val="20"/>
          <w:szCs w:val="20"/>
        </w:rPr>
        <w:t>Ravnateljica-</w:t>
      </w:r>
      <w:r w:rsidR="006979CE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821BC9" w:rsidRPr="00386F89" w:rsidRDefault="00821BC9" w:rsidP="00821BC9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 w:rsidR="0072427F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821BC9" w:rsidRDefault="00821BC9" w:rsidP="00821BC9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C9"/>
    <w:rsid w:val="00031322"/>
    <w:rsid w:val="00087631"/>
    <w:rsid w:val="002D76C8"/>
    <w:rsid w:val="0035490C"/>
    <w:rsid w:val="00380873"/>
    <w:rsid w:val="0039697C"/>
    <w:rsid w:val="00425CEA"/>
    <w:rsid w:val="00490CA4"/>
    <w:rsid w:val="00527A6E"/>
    <w:rsid w:val="005D2593"/>
    <w:rsid w:val="00620D40"/>
    <w:rsid w:val="0062236A"/>
    <w:rsid w:val="006225CB"/>
    <w:rsid w:val="006524EA"/>
    <w:rsid w:val="006979CE"/>
    <w:rsid w:val="006E306F"/>
    <w:rsid w:val="0072427F"/>
    <w:rsid w:val="00755C16"/>
    <w:rsid w:val="00784282"/>
    <w:rsid w:val="00821BC9"/>
    <w:rsid w:val="00834910"/>
    <w:rsid w:val="00873C6D"/>
    <w:rsid w:val="00984EA4"/>
    <w:rsid w:val="009F1ABB"/>
    <w:rsid w:val="00A21681"/>
    <w:rsid w:val="00A73C5A"/>
    <w:rsid w:val="00A75262"/>
    <w:rsid w:val="00AF0945"/>
    <w:rsid w:val="00CA791B"/>
    <w:rsid w:val="00D24A19"/>
    <w:rsid w:val="00D27068"/>
    <w:rsid w:val="00D45534"/>
    <w:rsid w:val="00DF6D9C"/>
    <w:rsid w:val="00F30BA7"/>
    <w:rsid w:val="00F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0FD6"/>
  <w15:chartTrackingRefBased/>
  <w15:docId w15:val="{7FEA1CE4-1926-4F52-849C-D5211CA5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21BC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821BC9"/>
    <w:rPr>
      <w:b/>
      <w:sz w:val="28"/>
    </w:rPr>
  </w:style>
  <w:style w:type="paragraph" w:customStyle="1" w:styleId="pnaslov">
    <w:name w:val="p_naslov"/>
    <w:rsid w:val="00821BC9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821BC9"/>
    <w:rPr>
      <w:b/>
      <w:sz w:val="24"/>
    </w:rPr>
  </w:style>
  <w:style w:type="paragraph" w:customStyle="1" w:styleId="ppodnaslov">
    <w:name w:val="p_podnaslov"/>
    <w:rsid w:val="00821BC9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821BC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821BC9"/>
    <w:rPr>
      <w:sz w:val="20"/>
      <w:szCs w:val="20"/>
    </w:rPr>
  </w:style>
  <w:style w:type="paragraph" w:customStyle="1" w:styleId="pnormalright">
    <w:name w:val="p_normal_right"/>
    <w:basedOn w:val="Navaden"/>
    <w:rsid w:val="00821BC9"/>
    <w:pPr>
      <w:jc w:val="right"/>
    </w:pPr>
    <w:rPr>
      <w:rFonts w:eastAsia="Arial"/>
    </w:rPr>
  </w:style>
  <w:style w:type="table" w:customStyle="1" w:styleId="tabela">
    <w:name w:val="tabela"/>
    <w:uiPriority w:val="99"/>
    <w:rsid w:val="00821BC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5534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553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27</cp:revision>
  <cp:lastPrinted>2025-06-09T09:47:00Z</cp:lastPrinted>
  <dcterms:created xsi:type="dcterms:W3CDTF">2016-06-01T09:51:00Z</dcterms:created>
  <dcterms:modified xsi:type="dcterms:W3CDTF">2025-06-09T09:51:00Z</dcterms:modified>
</cp:coreProperties>
</file>