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68C" w:rsidRPr="00CF6E66" w:rsidRDefault="00076A16" w:rsidP="00B30B6E">
      <w:pPr>
        <w:tabs>
          <w:tab w:val="left" w:pos="6984"/>
        </w:tabs>
        <w:spacing w:line="276" w:lineRule="auto"/>
        <w:ind w:left="-1418"/>
        <w:jc w:val="both"/>
        <w:rPr>
          <w:rFonts w:ascii="Georgia" w:eastAsia="Times New Roman" w:hAnsi="Georgia" w:cs="Calibri"/>
          <w:b/>
          <w:bCs/>
          <w:sz w:val="22"/>
          <w:szCs w:val="22"/>
          <w:lang w:val="sl-SI" w:eastAsia="sl-SI"/>
        </w:rPr>
      </w:pPr>
      <w:r w:rsidRPr="00CF6E66">
        <w:rPr>
          <w:rFonts w:ascii="Georgia" w:eastAsia="Times New Roman" w:hAnsi="Georgia" w:cs="Calibri"/>
          <w:b/>
          <w:bCs/>
          <w:sz w:val="22"/>
          <w:szCs w:val="22"/>
          <w:lang w:val="sl-SI" w:eastAsia="sl-SI"/>
        </w:rPr>
        <w:tab/>
      </w:r>
      <w:bookmarkStart w:id="0" w:name="_Hlk515006515"/>
      <w:bookmarkEnd w:id="0"/>
    </w:p>
    <w:p w:rsidR="00C575C8" w:rsidRPr="00CF6E66" w:rsidRDefault="00C575C8" w:rsidP="00B30B6E">
      <w:pPr>
        <w:spacing w:line="312" w:lineRule="auto"/>
        <w:ind w:left="-1418"/>
        <w:jc w:val="right"/>
        <w:rPr>
          <w:rFonts w:ascii="Georgia" w:hAnsi="Georgia"/>
          <w:sz w:val="22"/>
          <w:szCs w:val="22"/>
          <w:lang w:val="sl-SI"/>
        </w:rPr>
      </w:pPr>
    </w:p>
    <w:p w:rsidR="00CF6E66" w:rsidRPr="00CF6E66" w:rsidRDefault="00CF6E66" w:rsidP="00CF6E66">
      <w:pPr>
        <w:jc w:val="center"/>
        <w:rPr>
          <w:rFonts w:ascii="Georgia" w:hAnsi="Georgia"/>
          <w:b/>
          <w:sz w:val="32"/>
          <w:lang w:val="sl-SI"/>
        </w:rPr>
      </w:pPr>
      <w:r w:rsidRPr="00CF6E66">
        <w:rPr>
          <w:rFonts w:ascii="Georgia" w:hAnsi="Georgia"/>
          <w:b/>
          <w:sz w:val="32"/>
          <w:lang w:val="sl-SI"/>
        </w:rPr>
        <w:t>UKREPI ZA GOSPODARSTVO ZA BLAŽITEV POSLEDIC EPIDEMIJE KORONAVIRUSA</w:t>
      </w:r>
    </w:p>
    <w:p w:rsidR="00CF6E66" w:rsidRPr="00CF6E66" w:rsidRDefault="00CF6E66" w:rsidP="00CF6E66">
      <w:pPr>
        <w:jc w:val="both"/>
        <w:rPr>
          <w:rFonts w:ascii="Georgia" w:hAnsi="Georgia"/>
          <w:b/>
          <w:sz w:val="28"/>
          <w:lang w:val="sl-SI"/>
        </w:rPr>
      </w:pPr>
    </w:p>
    <w:p w:rsidR="00CF6E66" w:rsidRDefault="00CF6E66" w:rsidP="00CF6E66">
      <w:pPr>
        <w:jc w:val="both"/>
        <w:rPr>
          <w:rFonts w:ascii="Georgia" w:hAnsi="Georgia"/>
          <w:lang w:val="sl-SI"/>
        </w:rPr>
      </w:pPr>
      <w:r w:rsidRPr="00CF6E66">
        <w:rPr>
          <w:rFonts w:ascii="Georgia" w:hAnsi="Georgia"/>
          <w:lang w:val="sl-SI"/>
        </w:rPr>
        <w:t xml:space="preserve">Glede na razglašeno epidemijo </w:t>
      </w:r>
      <w:r w:rsidRPr="00CF6E66">
        <w:rPr>
          <w:rFonts w:ascii="Georgia" w:hAnsi="Georgia"/>
          <w:lang w:val="sl-SI"/>
        </w:rPr>
        <w:t>korona virusa</w:t>
      </w:r>
      <w:r w:rsidRPr="00CF6E66">
        <w:rPr>
          <w:rFonts w:ascii="Georgia" w:hAnsi="Georgia"/>
          <w:lang w:val="sl-SI"/>
        </w:rPr>
        <w:t xml:space="preserve"> v Sloveniji je vlada Republike Slovenije sprejela številne ukrepe za gospodarstvo. Le ti so zajeti v trenutno dveh zakonih in sicer v Zakonu o interventnih ukrepih na področju plač in prispevkov (ZIUPP) in Zakonu o interventnih ukrepih za zajezitev epidemije COVID-19 in omilitev njenih posledic za državljane in gospodarstvo (ZIUZEOP). </w:t>
      </w:r>
    </w:p>
    <w:p w:rsidR="00CF6E66" w:rsidRDefault="00CF6E66" w:rsidP="00CF6E66">
      <w:pPr>
        <w:jc w:val="both"/>
        <w:rPr>
          <w:rFonts w:ascii="Georgia" w:hAnsi="Georgia"/>
          <w:lang w:val="sl-SI"/>
        </w:rPr>
      </w:pPr>
      <w:r>
        <w:rPr>
          <w:rFonts w:ascii="Georgia" w:hAnsi="Georgia"/>
          <w:lang w:val="sl-SI"/>
        </w:rPr>
        <w:t xml:space="preserve">Ukrepi </w:t>
      </w:r>
      <w:r w:rsidRPr="00CF6E66">
        <w:rPr>
          <w:rFonts w:ascii="Georgia" w:hAnsi="Georgia"/>
          <w:lang w:val="sl-SI"/>
        </w:rPr>
        <w:t xml:space="preserve">so namenjeni predvsem omilitvi posledic in poskušajo pripomoči k ohranjanju delovnih mest, saj v trenutnih razmerah vsi ne morejo poslovati, oziroma opravljati dejavnosti. </w:t>
      </w:r>
    </w:p>
    <w:p w:rsidR="00CF6E66" w:rsidRPr="00CF6E66" w:rsidRDefault="00CF6E66" w:rsidP="00CF6E66">
      <w:pPr>
        <w:jc w:val="both"/>
        <w:rPr>
          <w:rFonts w:ascii="Georgia" w:hAnsi="Georgia"/>
          <w:lang w:val="sl-SI"/>
        </w:rPr>
      </w:pPr>
    </w:p>
    <w:p w:rsidR="00CF6E66" w:rsidRPr="00CF6E66" w:rsidRDefault="00CF6E66" w:rsidP="00CF6E66">
      <w:pPr>
        <w:jc w:val="both"/>
        <w:rPr>
          <w:rFonts w:ascii="Georgia" w:hAnsi="Georgia"/>
          <w:b/>
          <w:lang w:val="sl-SI"/>
        </w:rPr>
      </w:pPr>
      <w:r w:rsidRPr="00CF6E66">
        <w:rPr>
          <w:rFonts w:ascii="Georgia" w:hAnsi="Georgia"/>
          <w:b/>
          <w:lang w:val="sl-SI"/>
        </w:rPr>
        <w:t>Trenutna zakonodaja na področju plač, ki jo moramo upoštevati je tako:</w:t>
      </w:r>
    </w:p>
    <w:p w:rsidR="00CF6E66" w:rsidRPr="00CF6E66" w:rsidRDefault="00CF6E66" w:rsidP="00CF6E66">
      <w:pPr>
        <w:jc w:val="both"/>
        <w:rPr>
          <w:rFonts w:ascii="Georgia" w:hAnsi="Georgia"/>
          <w:lang w:val="sl-SI"/>
        </w:rPr>
      </w:pPr>
    </w:p>
    <w:p w:rsidR="00CF6E66" w:rsidRPr="00CF6E66" w:rsidRDefault="00CF6E66" w:rsidP="00CF6E66">
      <w:pPr>
        <w:pStyle w:val="Odstavekseznama"/>
        <w:numPr>
          <w:ilvl w:val="0"/>
          <w:numId w:val="12"/>
        </w:numPr>
        <w:spacing w:after="160" w:line="259" w:lineRule="auto"/>
        <w:jc w:val="both"/>
        <w:rPr>
          <w:rFonts w:ascii="Georgia" w:hAnsi="Georgia"/>
          <w:lang w:val="sl-SI"/>
        </w:rPr>
      </w:pPr>
      <w:hyperlink r:id="rId8" w:history="1">
        <w:r w:rsidRPr="00CF6E66">
          <w:rPr>
            <w:rStyle w:val="Hiperpovezava"/>
            <w:rFonts w:ascii="Georgia" w:hAnsi="Georgia"/>
            <w:lang w:val="sl-SI"/>
          </w:rPr>
          <w:t>Zakon o delovnih razmerjih (ZDR-1)</w:t>
        </w:r>
      </w:hyperlink>
    </w:p>
    <w:p w:rsidR="00CF6E66" w:rsidRPr="00CF6E66" w:rsidRDefault="00CF6E66" w:rsidP="00CF6E66">
      <w:pPr>
        <w:pStyle w:val="Odstavekseznama"/>
        <w:numPr>
          <w:ilvl w:val="0"/>
          <w:numId w:val="12"/>
        </w:numPr>
        <w:spacing w:after="160" w:line="259" w:lineRule="auto"/>
        <w:jc w:val="both"/>
        <w:rPr>
          <w:rFonts w:ascii="Georgia" w:hAnsi="Georgia"/>
          <w:lang w:val="sl-SI"/>
        </w:rPr>
      </w:pPr>
      <w:hyperlink r:id="rId9" w:history="1">
        <w:r w:rsidRPr="00CF6E66">
          <w:rPr>
            <w:rStyle w:val="Hiperpovezava"/>
            <w:rFonts w:ascii="Georgia" w:hAnsi="Georgia"/>
            <w:lang w:val="sl-SI"/>
          </w:rPr>
          <w:t>Zakon o zdravstvenem varstvu in zdravstvenem zavarovanju (ZZVZZ)</w:t>
        </w:r>
      </w:hyperlink>
    </w:p>
    <w:p w:rsidR="00CF6E66" w:rsidRPr="00CF6E66" w:rsidRDefault="00CF6E66" w:rsidP="00CF6E66">
      <w:pPr>
        <w:pStyle w:val="Odstavekseznama"/>
        <w:numPr>
          <w:ilvl w:val="0"/>
          <w:numId w:val="12"/>
        </w:numPr>
        <w:spacing w:after="160" w:line="259" w:lineRule="auto"/>
        <w:jc w:val="both"/>
        <w:rPr>
          <w:rFonts w:ascii="Georgia" w:hAnsi="Georgia"/>
          <w:lang w:val="sl-SI"/>
        </w:rPr>
      </w:pPr>
      <w:hyperlink r:id="rId10" w:history="1">
        <w:r w:rsidRPr="00CF6E66">
          <w:rPr>
            <w:rStyle w:val="Hiperpovezava"/>
            <w:rFonts w:ascii="Georgia" w:hAnsi="Georgia"/>
            <w:lang w:val="sl-SI"/>
          </w:rPr>
          <w:t>Zakon o interventnih ukrepih na področju plač in prispevkov (ZIUPP)</w:t>
        </w:r>
      </w:hyperlink>
    </w:p>
    <w:p w:rsidR="00CF6E66" w:rsidRPr="00CF6E66" w:rsidRDefault="00CF6E66" w:rsidP="00CF6E66">
      <w:pPr>
        <w:pStyle w:val="Odstavekseznama"/>
        <w:numPr>
          <w:ilvl w:val="0"/>
          <w:numId w:val="12"/>
        </w:numPr>
        <w:spacing w:after="160" w:line="259" w:lineRule="auto"/>
        <w:jc w:val="both"/>
        <w:rPr>
          <w:rFonts w:ascii="Georgia" w:hAnsi="Georgia"/>
          <w:lang w:val="sl-SI"/>
        </w:rPr>
      </w:pPr>
      <w:hyperlink r:id="rId11" w:history="1">
        <w:r w:rsidRPr="00CF6E66">
          <w:rPr>
            <w:rStyle w:val="Hiperpovezava"/>
            <w:rFonts w:ascii="Georgia" w:hAnsi="Georgia"/>
            <w:lang w:val="sl-SI"/>
          </w:rPr>
          <w:t>Zakon o interventnih ukrepih na javnofinančnem področju (ZIUJP)</w:t>
        </w:r>
      </w:hyperlink>
    </w:p>
    <w:p w:rsidR="00CF6E66" w:rsidRPr="00CF6E66" w:rsidRDefault="00CF6E66" w:rsidP="00CF6E66">
      <w:pPr>
        <w:pStyle w:val="Odstavekseznama"/>
        <w:numPr>
          <w:ilvl w:val="0"/>
          <w:numId w:val="12"/>
        </w:numPr>
        <w:spacing w:after="160" w:line="259" w:lineRule="auto"/>
        <w:jc w:val="both"/>
        <w:rPr>
          <w:rFonts w:ascii="Georgia" w:hAnsi="Georgia"/>
          <w:lang w:val="sl-SI"/>
        </w:rPr>
      </w:pPr>
      <w:hyperlink r:id="rId12" w:history="1">
        <w:r w:rsidRPr="00CF6E66">
          <w:rPr>
            <w:rStyle w:val="Hiperpovezava"/>
            <w:rFonts w:ascii="Georgia" w:hAnsi="Georgia"/>
            <w:lang w:val="sl-SI"/>
          </w:rPr>
          <w:t>Zakon o interventnih ukrepih za zajezitev epidemije COVID-19 in omilitev njenih posledic za državljane in gospodarstvo (ZIUZEOP)</w:t>
        </w:r>
      </w:hyperlink>
    </w:p>
    <w:p w:rsidR="00CF6E66" w:rsidRPr="00CF6E66" w:rsidRDefault="00CF6E66" w:rsidP="00CF6E66">
      <w:pPr>
        <w:pStyle w:val="Odstavekseznama"/>
        <w:numPr>
          <w:ilvl w:val="0"/>
          <w:numId w:val="12"/>
        </w:numPr>
        <w:spacing w:after="160" w:line="259" w:lineRule="auto"/>
        <w:jc w:val="both"/>
        <w:rPr>
          <w:rFonts w:ascii="Georgia" w:hAnsi="Georgia"/>
          <w:lang w:val="sl-SI"/>
        </w:rPr>
      </w:pPr>
      <w:r w:rsidRPr="00CF6E66">
        <w:rPr>
          <w:rFonts w:ascii="Georgia" w:hAnsi="Georgia"/>
          <w:lang w:val="sl-SI"/>
        </w:rPr>
        <w:t xml:space="preserve">V pripravi predvidoma do konca aprila so spremembe ZIUZEOP </w:t>
      </w:r>
    </w:p>
    <w:p w:rsidR="00CF6E66" w:rsidRPr="00CF6E66" w:rsidRDefault="00CF6E66" w:rsidP="00CF6E66">
      <w:pPr>
        <w:jc w:val="both"/>
        <w:rPr>
          <w:rFonts w:ascii="Georgia" w:hAnsi="Georgia"/>
          <w:lang w:val="sl-SI"/>
        </w:rPr>
      </w:pPr>
    </w:p>
    <w:p w:rsidR="00CF6E66" w:rsidRDefault="00CF6E66" w:rsidP="00CF6E66">
      <w:pPr>
        <w:jc w:val="center"/>
        <w:rPr>
          <w:rFonts w:ascii="Georgia" w:hAnsi="Georgia"/>
          <w:b/>
          <w:sz w:val="28"/>
          <w:lang w:val="sl-SI"/>
        </w:rPr>
      </w:pPr>
      <w:r w:rsidRPr="00CF6E66">
        <w:rPr>
          <w:rFonts w:ascii="Georgia" w:hAnsi="Georgia"/>
          <w:b/>
          <w:sz w:val="28"/>
          <w:lang w:val="sl-SI"/>
        </w:rPr>
        <w:t>Ukrepi za delodajalce</w:t>
      </w:r>
    </w:p>
    <w:p w:rsidR="00CF6E66" w:rsidRPr="00CF6E66" w:rsidRDefault="00CF6E66" w:rsidP="00CF6E66">
      <w:pPr>
        <w:jc w:val="both"/>
        <w:rPr>
          <w:rFonts w:ascii="Georgia" w:hAnsi="Georgia"/>
          <w:b/>
          <w:sz w:val="28"/>
          <w:lang w:val="sl-SI"/>
        </w:rPr>
      </w:pPr>
    </w:p>
    <w:p w:rsidR="00CF6E66" w:rsidRDefault="00CF6E66" w:rsidP="00CF6E66">
      <w:pPr>
        <w:jc w:val="both"/>
        <w:rPr>
          <w:rFonts w:ascii="Georgia" w:hAnsi="Georgia"/>
          <w:b/>
          <w:noProof/>
          <w:lang w:val="sl-SI" w:eastAsia="sl-SI"/>
        </w:rPr>
      </w:pPr>
      <w:r w:rsidRPr="00CF6E66">
        <w:rPr>
          <w:rFonts w:ascii="Georgia" w:hAnsi="Georgia"/>
          <w:b/>
          <w:noProof/>
          <w:lang w:val="sl-SI" w:eastAsia="sl-SI"/>
        </w:rPr>
        <w:t>Čakanje na delo zaradi poslovnih razlogov ali višje sile</w:t>
      </w:r>
    </w:p>
    <w:p w:rsidR="00CF6E66" w:rsidRPr="00CF6E66" w:rsidRDefault="00CF6E66" w:rsidP="00CF6E66">
      <w:pPr>
        <w:jc w:val="both"/>
        <w:rPr>
          <w:rFonts w:ascii="Georgia" w:hAnsi="Georgia"/>
          <w:b/>
          <w:noProof/>
          <w:lang w:val="sl-SI" w:eastAsia="sl-SI"/>
        </w:rPr>
      </w:pPr>
    </w:p>
    <w:p w:rsidR="00CF6E66" w:rsidRDefault="00CF6E66" w:rsidP="00CF6E66">
      <w:pPr>
        <w:jc w:val="both"/>
        <w:rPr>
          <w:rFonts w:ascii="Georgia" w:hAnsi="Georgia"/>
          <w:noProof/>
          <w:lang w:val="sl-SI" w:eastAsia="sl-SI"/>
        </w:rPr>
      </w:pPr>
      <w:r w:rsidRPr="00CF6E66">
        <w:rPr>
          <w:rFonts w:ascii="Georgia" w:hAnsi="Georgia"/>
          <w:noProof/>
          <w:lang w:val="sl-SI" w:eastAsia="sl-SI"/>
        </w:rPr>
        <w:t>Nadomestilo v višini 80 % osnove iz 137/7 ZDR-1, ne sme biti nijžje od minimalne plače, 940,58 EUR. Država za čas od 13.3.-31.5.2020 plača tudi vse socialne prispevke, vendar največ do višine 1.753,84 EUR.</w:t>
      </w:r>
      <w:r>
        <w:rPr>
          <w:rFonts w:ascii="Georgia" w:hAnsi="Georgia"/>
          <w:noProof/>
          <w:lang w:val="sl-SI" w:eastAsia="sl-SI"/>
        </w:rPr>
        <w:t xml:space="preserve"> </w:t>
      </w:r>
    </w:p>
    <w:p w:rsidR="00CF6E66" w:rsidRDefault="00CF6E66" w:rsidP="00CF6E66">
      <w:pPr>
        <w:jc w:val="both"/>
        <w:rPr>
          <w:rFonts w:ascii="Georgia" w:hAnsi="Georgia"/>
          <w:noProof/>
          <w:lang w:val="sl-SI" w:eastAsia="sl-SI"/>
        </w:rPr>
      </w:pPr>
      <w:r w:rsidRPr="00CF6E66">
        <w:rPr>
          <w:rFonts w:ascii="Georgia" w:hAnsi="Georgia"/>
          <w:b/>
          <w:noProof/>
          <w:lang w:val="sl-SI" w:eastAsia="sl-SI"/>
        </w:rPr>
        <w:t xml:space="preserve">Do povračila nadomestila za čakanje na delo </w:t>
      </w:r>
      <w:r w:rsidRPr="00CF6E66">
        <w:rPr>
          <w:rFonts w:ascii="Georgia" w:hAnsi="Georgia"/>
          <w:noProof/>
          <w:lang w:val="sl-SI" w:eastAsia="sl-SI"/>
        </w:rPr>
        <w:t xml:space="preserve">so upravičeni vsi delodajalci, razen neposredni ali posredni uporabniki proračuna, če je delež prihodkov iz javnih virov več kot 70% in delodajalci iz skupine K in so v privi polovici leta beležili 20% nižju promet kot v enakem obdobju leta 2019 in v drugi polovici leta 2020 promet ni viji od 50% glede na isto obdobje leta 2019. Če v letu 2019 še niso poslovali so do tega ukrepa upravieni delodajalci, katerih prihodki so se v mesecu marcu znižali za vsaj 25% glede na februar 2020 ozr. v aprilu in maju 2020 vsaj za 50%. </w:t>
      </w:r>
    </w:p>
    <w:p w:rsidR="00CF6E66" w:rsidRPr="00CF6E66" w:rsidRDefault="00CF6E66" w:rsidP="00CF6E66">
      <w:pPr>
        <w:jc w:val="both"/>
        <w:rPr>
          <w:rFonts w:ascii="Georgia" w:hAnsi="Georgia"/>
          <w:noProof/>
          <w:lang w:val="sl-SI" w:eastAsia="sl-SI"/>
        </w:rPr>
      </w:pPr>
    </w:p>
    <w:p w:rsidR="00CF6E66" w:rsidRDefault="00CF6E66" w:rsidP="00CF6E66">
      <w:pPr>
        <w:jc w:val="both"/>
        <w:rPr>
          <w:rFonts w:ascii="Georgia" w:hAnsi="Georgia"/>
          <w:noProof/>
          <w:lang w:val="sl-SI" w:eastAsia="sl-SI"/>
        </w:rPr>
      </w:pPr>
      <w:r w:rsidRPr="00CF6E66">
        <w:rPr>
          <w:rFonts w:ascii="Georgia" w:hAnsi="Georgia"/>
          <w:noProof/>
          <w:lang w:val="sl-SI" w:eastAsia="sl-SI"/>
        </w:rPr>
        <w:t>Povračilo nadomestila plače za čakanje na delo in oprostitev plačila prispevkov za socialno varnost lahko uveljavljajo deladajalci z elektronsko vlogo za ZRSZ v 8 dneh od pričetka napotitve na čakanje, vendar ne kasneje kot 31.5.2020.</w:t>
      </w:r>
      <w:r w:rsidRPr="00CF6E66">
        <w:rPr>
          <w:rFonts w:ascii="Georgia" w:hAnsi="Georgia"/>
          <w:lang w:val="sl-SI"/>
        </w:rPr>
        <w:t xml:space="preserve"> </w:t>
      </w:r>
      <w:r w:rsidRPr="00CF6E66">
        <w:rPr>
          <w:rFonts w:ascii="Georgia" w:hAnsi="Georgia"/>
          <w:noProof/>
          <w:lang w:val="sl-SI" w:eastAsia="sl-SI"/>
        </w:rPr>
        <w:t>Že oddane vloge po ZIUPPP se bodo presojale po ZIUZEOP in bodo vsi dobili dopolnitve po elektronski pošti.</w:t>
      </w:r>
    </w:p>
    <w:p w:rsidR="00CF6E66" w:rsidRPr="00CF6E66" w:rsidRDefault="00CF6E66" w:rsidP="00CF6E66">
      <w:pPr>
        <w:jc w:val="both"/>
        <w:rPr>
          <w:rFonts w:ascii="Georgia" w:hAnsi="Georgia"/>
          <w:noProof/>
          <w:lang w:val="sl-SI" w:eastAsia="sl-SI"/>
        </w:rPr>
      </w:pPr>
      <w:r w:rsidRPr="00CF6E66">
        <w:rPr>
          <w:rFonts w:ascii="Georgia" w:hAnsi="Georgia"/>
          <w:noProof/>
          <w:lang w:val="sl-SI" w:eastAsia="sl-SI"/>
        </w:rPr>
        <w:lastRenderedPageBreak/>
        <w:t xml:space="preserve">  </w:t>
      </w:r>
    </w:p>
    <w:p w:rsidR="00CF6E66" w:rsidRDefault="00CF6E66" w:rsidP="00CF6E66">
      <w:pPr>
        <w:jc w:val="both"/>
        <w:rPr>
          <w:rFonts w:ascii="Georgia" w:hAnsi="Georgia"/>
          <w:lang w:val="sl-SI"/>
        </w:rPr>
      </w:pPr>
      <w:r w:rsidRPr="00CF6E66">
        <w:rPr>
          <w:rFonts w:ascii="Georgia" w:hAnsi="Georgia"/>
          <w:b/>
          <w:lang w:val="sl-SI"/>
        </w:rPr>
        <w:t>Za zaposlene, ki v tem času delajo</w:t>
      </w:r>
      <w:r w:rsidRPr="00CF6E66">
        <w:rPr>
          <w:rFonts w:ascii="Georgia" w:hAnsi="Georgia"/>
          <w:lang w:val="sl-SI"/>
        </w:rPr>
        <w:t xml:space="preserve"> d</w:t>
      </w:r>
      <w:r w:rsidRPr="00CF6E66">
        <w:rPr>
          <w:rFonts w:ascii="Georgia" w:hAnsi="Georgia"/>
          <w:lang w:val="sl-SI"/>
        </w:rPr>
        <w:t xml:space="preserve">ržava plača prispevke za PIZ (15,5 % in 8,85 %) za delavce, ki v obdobju 13.3.-315.2020 delajo, ne glede na njihovo višino plače (ni min in </w:t>
      </w:r>
      <w:proofErr w:type="spellStart"/>
      <w:r w:rsidRPr="00CF6E66">
        <w:rPr>
          <w:rFonts w:ascii="Georgia" w:hAnsi="Georgia"/>
          <w:lang w:val="sl-SI"/>
        </w:rPr>
        <w:t>max</w:t>
      </w:r>
      <w:proofErr w:type="spellEnd"/>
      <w:r w:rsidRPr="00CF6E66">
        <w:rPr>
          <w:rFonts w:ascii="Georgia" w:hAnsi="Georgia"/>
          <w:lang w:val="sl-SI"/>
        </w:rPr>
        <w:t>). Delodajalec prispevke samo obračuna, ostale pa tudi plača.</w:t>
      </w:r>
    </w:p>
    <w:p w:rsidR="00CF6E66" w:rsidRPr="00CF6E66" w:rsidRDefault="00CF6E66" w:rsidP="00CF6E66">
      <w:pPr>
        <w:jc w:val="both"/>
        <w:rPr>
          <w:rFonts w:ascii="Georgia" w:hAnsi="Georgia"/>
          <w:lang w:val="sl-SI"/>
        </w:rPr>
      </w:pPr>
    </w:p>
    <w:p w:rsidR="00CF6E66" w:rsidRDefault="00CF6E66" w:rsidP="00CF6E66">
      <w:pPr>
        <w:jc w:val="both"/>
        <w:rPr>
          <w:rFonts w:ascii="Georgia" w:hAnsi="Georgia"/>
          <w:lang w:val="sl-SI"/>
        </w:rPr>
      </w:pPr>
      <w:r w:rsidRPr="00CF6E66">
        <w:rPr>
          <w:rFonts w:ascii="Georgia" w:hAnsi="Georgia"/>
          <w:lang w:val="sl-SI"/>
        </w:rPr>
        <w:t xml:space="preserve">Delodajalci delavcem, ki delajo, izplača </w:t>
      </w:r>
      <w:r w:rsidRPr="00CF6E66">
        <w:rPr>
          <w:rFonts w:ascii="Georgia" w:hAnsi="Georgia"/>
          <w:b/>
          <w:lang w:val="sl-SI"/>
        </w:rPr>
        <w:t>krizni dodatek</w:t>
      </w:r>
      <w:r w:rsidRPr="00CF6E66">
        <w:rPr>
          <w:rFonts w:ascii="Georgia" w:hAnsi="Georgia"/>
          <w:lang w:val="sl-SI"/>
        </w:rPr>
        <w:t xml:space="preserve"> in sicer ga morajo zasebni delodajalci izplačati vsakemu delavcu, ki dela (ne glede na to kje delajo, torej tudi delavcem, ki delajo od doma) in njegova zadnja plača ni presegla trikratnika minimalne plače (2.821,74 EUR). Mesečni krizni dodatek znaša 200 EUR in je oproščen davkov in prispevkov in se ne všteva v letno ometo dohodnine.</w:t>
      </w:r>
    </w:p>
    <w:p w:rsidR="00CF6E66" w:rsidRPr="00CF6E66" w:rsidRDefault="00CF6E66" w:rsidP="00CF6E66">
      <w:pPr>
        <w:jc w:val="both"/>
        <w:rPr>
          <w:rFonts w:ascii="Georgia" w:hAnsi="Georgia"/>
          <w:lang w:val="sl-SI"/>
        </w:rPr>
      </w:pPr>
      <w:r w:rsidRPr="00CF6E66">
        <w:rPr>
          <w:rFonts w:ascii="Georgia" w:hAnsi="Georgia"/>
          <w:lang w:val="sl-SI"/>
        </w:rPr>
        <w:t xml:space="preserve"> </w:t>
      </w:r>
    </w:p>
    <w:p w:rsidR="00CF6E66" w:rsidRPr="00CF6E66" w:rsidRDefault="00CF6E66" w:rsidP="00CF6E66">
      <w:pPr>
        <w:jc w:val="both"/>
        <w:rPr>
          <w:rFonts w:ascii="Georgia" w:hAnsi="Georgia"/>
          <w:b/>
          <w:lang w:val="sl-SI"/>
        </w:rPr>
      </w:pPr>
      <w:r w:rsidRPr="00CF6E66">
        <w:rPr>
          <w:rFonts w:ascii="Georgia" w:hAnsi="Georgia"/>
          <w:b/>
          <w:lang w:val="sl-SI"/>
        </w:rPr>
        <w:t>Nadomestilo bolniške odsotnosti gre v breme ZZZS</w:t>
      </w:r>
    </w:p>
    <w:p w:rsidR="00CF6E66" w:rsidRDefault="00CF6E66" w:rsidP="00CF6E66">
      <w:pPr>
        <w:jc w:val="both"/>
        <w:rPr>
          <w:rFonts w:ascii="Georgia" w:hAnsi="Georgia"/>
          <w:lang w:val="sl-SI"/>
        </w:rPr>
      </w:pPr>
      <w:r w:rsidRPr="00CF6E66">
        <w:rPr>
          <w:rFonts w:ascii="Georgia" w:hAnsi="Georgia"/>
          <w:lang w:val="sl-SI"/>
        </w:rPr>
        <w:t>Delodajalcu v obdobju od 11. aprila do 31. maja 2020 bolniške odsotnosti delavcev refundira ZZZS. In sicer za nadomestilo zaradi nezmožnosti za delo (bolezen, poškodba izven dela, poškodba po tretji osebi izven dela, poškodba pri delu, poklicna bolezen), ki so posledica ugotovljene začasne nezmožnosti za delo pred  in po 11. aprilom.</w:t>
      </w:r>
    </w:p>
    <w:p w:rsidR="00CF6E66" w:rsidRPr="00CF6E66" w:rsidRDefault="00CF6E66" w:rsidP="00CF6E66">
      <w:pPr>
        <w:jc w:val="both"/>
        <w:rPr>
          <w:rFonts w:ascii="Georgia" w:hAnsi="Georgia"/>
          <w:lang w:val="sl-SI"/>
        </w:rPr>
      </w:pPr>
    </w:p>
    <w:p w:rsidR="00CF6E66" w:rsidRDefault="00CF6E66" w:rsidP="00CF6E66">
      <w:pPr>
        <w:jc w:val="center"/>
        <w:rPr>
          <w:rFonts w:ascii="Georgia" w:hAnsi="Georgia"/>
          <w:b/>
          <w:sz w:val="28"/>
          <w:lang w:val="sl-SI"/>
        </w:rPr>
      </w:pPr>
      <w:r w:rsidRPr="00CF6E66">
        <w:rPr>
          <w:rFonts w:ascii="Georgia" w:hAnsi="Georgia"/>
          <w:b/>
          <w:sz w:val="28"/>
          <w:lang w:val="sl-SI"/>
        </w:rPr>
        <w:t>Ukrepi za samozaposlene</w:t>
      </w:r>
    </w:p>
    <w:p w:rsidR="00CF6E66" w:rsidRPr="00CF6E66" w:rsidRDefault="00CF6E66" w:rsidP="00CF6E66">
      <w:pPr>
        <w:jc w:val="center"/>
        <w:rPr>
          <w:rFonts w:ascii="Georgia" w:hAnsi="Georgia"/>
          <w:b/>
          <w:sz w:val="28"/>
          <w:lang w:val="sl-SI"/>
        </w:rPr>
      </w:pPr>
    </w:p>
    <w:p w:rsidR="00CF6E66" w:rsidRPr="00CF6E66" w:rsidRDefault="00CF6E66" w:rsidP="00CF6E66">
      <w:pPr>
        <w:jc w:val="both"/>
        <w:rPr>
          <w:rFonts w:ascii="Georgia" w:hAnsi="Georgia"/>
          <w:lang w:val="sl-SI"/>
        </w:rPr>
      </w:pPr>
      <w:r w:rsidRPr="00CF6E66">
        <w:rPr>
          <w:rFonts w:ascii="Georgia" w:hAnsi="Georgia"/>
          <w:b/>
          <w:lang w:val="sl-SI"/>
        </w:rPr>
        <w:t xml:space="preserve">Odlog plačila prispevkov </w:t>
      </w:r>
      <w:r w:rsidRPr="00CF6E66">
        <w:rPr>
          <w:rFonts w:ascii="Georgia" w:hAnsi="Georgia"/>
          <w:lang w:val="sl-SI"/>
        </w:rPr>
        <w:t>za samozaposlene</w:t>
      </w:r>
      <w:r w:rsidRPr="00CF6E66">
        <w:rPr>
          <w:rFonts w:ascii="Georgia" w:hAnsi="Georgia"/>
          <w:b/>
          <w:lang w:val="sl-SI"/>
        </w:rPr>
        <w:t xml:space="preserve"> </w:t>
      </w:r>
      <w:r w:rsidRPr="00CF6E66">
        <w:rPr>
          <w:rFonts w:ascii="Georgia" w:hAnsi="Georgia"/>
          <w:lang w:val="sl-SI"/>
        </w:rPr>
        <w:t>brez zaposlenih (polno zavarovani) za prispevke marec, april, maj do 31.3.2020. Za ta ukrep ni potrebno oddati vloge, gre avtomatizem za vse.</w:t>
      </w:r>
    </w:p>
    <w:p w:rsidR="00CF6E66" w:rsidRPr="00CF6E66" w:rsidRDefault="00CF6E66" w:rsidP="00CF6E66">
      <w:pPr>
        <w:jc w:val="both"/>
        <w:rPr>
          <w:rFonts w:ascii="Georgia" w:hAnsi="Georgia"/>
          <w:b/>
          <w:lang w:val="sl-SI"/>
        </w:rPr>
      </w:pPr>
    </w:p>
    <w:p w:rsidR="00CF6E66" w:rsidRPr="00CF6E66" w:rsidRDefault="00CF6E66" w:rsidP="00CF6E66">
      <w:pPr>
        <w:jc w:val="both"/>
        <w:rPr>
          <w:rFonts w:ascii="Georgia" w:hAnsi="Georgia"/>
          <w:lang w:val="sl-SI"/>
        </w:rPr>
      </w:pPr>
      <w:r w:rsidRPr="00CF6E66">
        <w:rPr>
          <w:rFonts w:ascii="Georgia" w:hAnsi="Georgia"/>
          <w:b/>
          <w:lang w:val="sl-SI"/>
        </w:rPr>
        <w:t xml:space="preserve">Oprostitev plačila prispevkov </w:t>
      </w:r>
      <w:r w:rsidRPr="00CF6E66">
        <w:rPr>
          <w:rFonts w:ascii="Georgia" w:hAnsi="Georgia"/>
          <w:lang w:val="sl-SI"/>
        </w:rPr>
        <w:t xml:space="preserve">za samozaposlene in družbenike poslovodne osebe za vse prispevke od 13. 3. do 31. 5. 2020. Prispevki se obračunajo in ne plačajo. Predloži se izjava, objavljena na spletni strani FURS-a </w:t>
      </w:r>
      <w:proofErr w:type="spellStart"/>
      <w:r w:rsidRPr="00CF6E66">
        <w:rPr>
          <w:rFonts w:ascii="Georgia" w:hAnsi="Georgia"/>
          <w:lang w:val="sl-SI"/>
        </w:rPr>
        <w:t>tev</w:t>
      </w:r>
      <w:proofErr w:type="spellEnd"/>
      <w:r w:rsidRPr="00CF6E66">
        <w:rPr>
          <w:rFonts w:ascii="Georgia" w:hAnsi="Georgia"/>
          <w:lang w:val="sl-SI"/>
        </w:rPr>
        <w:t xml:space="preserve"> izjave (izjava se javno objavi na spletnih straneh FURS)</w:t>
      </w:r>
    </w:p>
    <w:p w:rsidR="00CF6E66" w:rsidRPr="00CF6E66" w:rsidRDefault="00CF6E66" w:rsidP="00CF6E66">
      <w:pPr>
        <w:jc w:val="both"/>
        <w:rPr>
          <w:rFonts w:ascii="Georgia" w:hAnsi="Georgia"/>
          <w:lang w:val="sl-SI"/>
        </w:rPr>
      </w:pPr>
    </w:p>
    <w:p w:rsidR="00CF6E66" w:rsidRPr="00CF6E66" w:rsidRDefault="00CF6E66" w:rsidP="00CF6E66">
      <w:pPr>
        <w:jc w:val="both"/>
        <w:rPr>
          <w:rFonts w:ascii="Georgia" w:hAnsi="Georgia"/>
          <w:b/>
          <w:lang w:val="sl-SI"/>
        </w:rPr>
      </w:pPr>
      <w:r w:rsidRPr="00CF6E66">
        <w:rPr>
          <w:rFonts w:ascii="Georgia" w:hAnsi="Georgia"/>
          <w:b/>
          <w:lang w:val="sl-SI"/>
        </w:rPr>
        <w:t xml:space="preserve">Temeljni dohodek </w:t>
      </w:r>
      <w:r w:rsidRPr="00CF6E66">
        <w:rPr>
          <w:rFonts w:ascii="Georgia" w:hAnsi="Georgia"/>
          <w:lang w:val="sl-SI"/>
        </w:rPr>
        <w:t>za samozaposlene in družbenike poslovodne osebe v višini 350 eur za marec in 700 eur za april in maj. Upravičenec predloži izjavo na spletni strani FURS-a, ki je javno objavlj</w:t>
      </w:r>
      <w:r>
        <w:rPr>
          <w:rFonts w:ascii="Georgia" w:hAnsi="Georgia"/>
          <w:lang w:val="sl-SI"/>
        </w:rPr>
        <w:t xml:space="preserve">ena, </w:t>
      </w:r>
      <w:bookmarkStart w:id="1" w:name="_GoBack"/>
      <w:bookmarkEnd w:id="1"/>
      <w:r w:rsidRPr="00CF6E66">
        <w:rPr>
          <w:rFonts w:ascii="Georgia" w:hAnsi="Georgia"/>
          <w:lang w:val="sl-SI"/>
        </w:rPr>
        <w:t>da dejavnosti zaradi epidemije ni mogel opravljati oz. jo je opravljal v bistveno zmanjšanem obsegu. To pomeni, da ima za vsaj 25% zmanjšane prihodke v mesecu marcu 2020 v primerjavi s prihodki v mesecu februarju 2020, ali vsaj 50 % zmanjšane prihodke v mesecu aprilu ali maju 2020 v primerjavi s prihodki v mesecu februarju 2020.</w:t>
      </w:r>
    </w:p>
    <w:p w:rsidR="00CF6E66" w:rsidRPr="00CF6E66" w:rsidRDefault="00CF6E66" w:rsidP="00CF6E66">
      <w:pPr>
        <w:jc w:val="both"/>
        <w:rPr>
          <w:rFonts w:ascii="Georgia" w:hAnsi="Georgia"/>
          <w:b/>
          <w:lang w:val="sl-SI"/>
        </w:rPr>
      </w:pPr>
    </w:p>
    <w:p w:rsidR="00CF6E66" w:rsidRPr="00CF6E66" w:rsidRDefault="00CF6E66" w:rsidP="00CF6E66">
      <w:pPr>
        <w:jc w:val="both"/>
        <w:rPr>
          <w:rFonts w:ascii="Georgia" w:hAnsi="Georgia"/>
          <w:b/>
          <w:lang w:val="sl-SI"/>
        </w:rPr>
      </w:pPr>
      <w:r w:rsidRPr="00CF6E66">
        <w:rPr>
          <w:rFonts w:ascii="Georgia" w:hAnsi="Georgia"/>
          <w:b/>
          <w:lang w:val="sl-SI"/>
        </w:rPr>
        <w:t>Oddaja davčnih obračunov</w:t>
      </w:r>
      <w:r w:rsidRPr="00CF6E66">
        <w:rPr>
          <w:rFonts w:ascii="Georgia" w:hAnsi="Georgia"/>
          <w:lang w:val="sl-SI"/>
        </w:rPr>
        <w:t xml:space="preserve"> se prestavi na 31.5.2020 (obračun je potrebno oddati najkasneje 1. 6. 2020), obveznost pa je potrebno plačati v 30 dneh po predložitvi obračuna. Preplačilo bo vrnjeno v 30 dneh po oddaji obračuna.</w:t>
      </w:r>
      <w:r w:rsidRPr="00CF6E66">
        <w:rPr>
          <w:rFonts w:ascii="Georgia" w:hAnsi="Georgia"/>
          <w:b/>
          <w:lang w:val="sl-SI"/>
        </w:rPr>
        <w:t xml:space="preserve"> </w:t>
      </w:r>
    </w:p>
    <w:p w:rsidR="00CF6E66" w:rsidRPr="00CF6E66" w:rsidRDefault="00CF6E66" w:rsidP="00CF6E66">
      <w:pPr>
        <w:jc w:val="both"/>
        <w:rPr>
          <w:rFonts w:ascii="Georgia" w:hAnsi="Georgia"/>
          <w:b/>
          <w:lang w:val="sl-SI"/>
        </w:rPr>
      </w:pPr>
    </w:p>
    <w:p w:rsidR="00CF6E66" w:rsidRPr="00CF6E66" w:rsidRDefault="00CF6E66" w:rsidP="00CF6E66">
      <w:pPr>
        <w:jc w:val="both"/>
        <w:rPr>
          <w:rFonts w:ascii="Georgia" w:hAnsi="Georgia"/>
          <w:lang w:val="sl-SI"/>
        </w:rPr>
      </w:pPr>
      <w:r w:rsidRPr="00CF6E66">
        <w:rPr>
          <w:rFonts w:ascii="Georgia" w:hAnsi="Georgia"/>
          <w:b/>
          <w:lang w:val="sl-SI"/>
        </w:rPr>
        <w:t>Akontacija davka</w:t>
      </w:r>
      <w:r w:rsidRPr="00CF6E66">
        <w:rPr>
          <w:rFonts w:ascii="Georgia" w:hAnsi="Georgia"/>
          <w:lang w:val="sl-SI"/>
        </w:rPr>
        <w:t xml:space="preserve"> za april in maj se ne plača.</w:t>
      </w:r>
    </w:p>
    <w:p w:rsidR="00CF6E66" w:rsidRPr="00CF6E66" w:rsidRDefault="00CF6E66" w:rsidP="00CF6E66">
      <w:pPr>
        <w:jc w:val="both"/>
        <w:rPr>
          <w:rFonts w:ascii="Georgia" w:hAnsi="Georgia"/>
          <w:b/>
          <w:lang w:val="sl-SI"/>
        </w:rPr>
      </w:pPr>
    </w:p>
    <w:p w:rsidR="00CF6E66" w:rsidRPr="00CF6E66" w:rsidRDefault="00CF6E66" w:rsidP="00CF6E66">
      <w:pPr>
        <w:jc w:val="both"/>
        <w:rPr>
          <w:rFonts w:ascii="Georgia" w:hAnsi="Georgia"/>
          <w:b/>
          <w:lang w:val="sl-SI"/>
        </w:rPr>
      </w:pPr>
      <w:r w:rsidRPr="00CF6E66">
        <w:rPr>
          <w:rFonts w:ascii="Georgia" w:hAnsi="Georgia"/>
          <w:b/>
          <w:lang w:val="sl-SI"/>
        </w:rPr>
        <w:t>Zavarovalna osnova</w:t>
      </w:r>
      <w:r w:rsidRPr="00CF6E66">
        <w:rPr>
          <w:rFonts w:ascii="Georgia" w:hAnsi="Georgia"/>
          <w:lang w:val="sl-SI"/>
        </w:rPr>
        <w:t xml:space="preserve"> za leto 2020 se na novo določi za mesec po mesecu, v katerem je bil predložen davčni obračun, najpozneje do 30.6.2020.</w:t>
      </w:r>
      <w:r w:rsidRPr="00CF6E66">
        <w:rPr>
          <w:rFonts w:ascii="Georgia" w:hAnsi="Georgia"/>
          <w:b/>
          <w:lang w:val="sl-SI"/>
        </w:rPr>
        <w:t xml:space="preserve"> </w:t>
      </w:r>
    </w:p>
    <w:p w:rsidR="00CF6E66" w:rsidRPr="00CF6E66" w:rsidRDefault="00CF6E66" w:rsidP="00CF6E66">
      <w:pPr>
        <w:jc w:val="both"/>
        <w:rPr>
          <w:rFonts w:ascii="Georgia" w:hAnsi="Georgia"/>
          <w:b/>
          <w:lang w:val="sl-SI"/>
        </w:rPr>
      </w:pPr>
    </w:p>
    <w:p w:rsidR="00CF6E66" w:rsidRPr="00CF6E66" w:rsidRDefault="00CF6E66" w:rsidP="00CF6E66">
      <w:pPr>
        <w:jc w:val="both"/>
        <w:rPr>
          <w:rFonts w:ascii="Georgia" w:hAnsi="Georgia"/>
          <w:lang w:val="sl-SI"/>
        </w:rPr>
      </w:pPr>
      <w:r w:rsidRPr="00CF6E66">
        <w:rPr>
          <w:rFonts w:ascii="Georgia" w:hAnsi="Georgia"/>
          <w:b/>
          <w:lang w:val="sl-SI"/>
        </w:rPr>
        <w:lastRenderedPageBreak/>
        <w:t>Odlog in obročno plačilo davkov</w:t>
      </w:r>
      <w:r w:rsidRPr="00CF6E66">
        <w:rPr>
          <w:rFonts w:ascii="Georgia" w:hAnsi="Georgia"/>
          <w:lang w:val="sl-SI"/>
        </w:rPr>
        <w:t xml:space="preserve"> se odda vloga preko preko </w:t>
      </w:r>
      <w:proofErr w:type="spellStart"/>
      <w:r w:rsidRPr="00CF6E66">
        <w:rPr>
          <w:rFonts w:ascii="Georgia" w:hAnsi="Georgia"/>
          <w:lang w:val="sl-SI"/>
        </w:rPr>
        <w:t>eDavkov</w:t>
      </w:r>
      <w:proofErr w:type="spellEnd"/>
      <w:r w:rsidRPr="00CF6E66">
        <w:rPr>
          <w:rFonts w:ascii="Georgia" w:hAnsi="Georgia"/>
          <w:lang w:val="sl-SI"/>
        </w:rPr>
        <w:t xml:space="preserve"> ali po pošti ali elektronski pošti na FURS. Odložite lahko poračun davka, obračun DDV, trošarine, inšpekcijske odločbe, akontacije davka, davčni odtegljaj, ne pa prispevke za socialno varnost. </w:t>
      </w:r>
    </w:p>
    <w:p w:rsidR="00CF6E66" w:rsidRPr="00CF6E66" w:rsidRDefault="00CF6E66" w:rsidP="00CF6E66">
      <w:pPr>
        <w:jc w:val="both"/>
        <w:rPr>
          <w:rFonts w:ascii="Georgia" w:hAnsi="Georgia"/>
          <w:lang w:val="sl-SI"/>
        </w:rPr>
      </w:pPr>
    </w:p>
    <w:p w:rsidR="00CF6E66" w:rsidRDefault="00CF6E66" w:rsidP="00CF6E66">
      <w:pPr>
        <w:jc w:val="both"/>
        <w:rPr>
          <w:rFonts w:ascii="Georgia" w:hAnsi="Georgia"/>
          <w:lang w:val="sl-SI"/>
        </w:rPr>
      </w:pPr>
      <w:r>
        <w:rPr>
          <w:rFonts w:ascii="Georgia" w:hAnsi="Georgia"/>
          <w:lang w:val="sl-SI"/>
        </w:rPr>
        <w:t>Ker se ra</w:t>
      </w:r>
      <w:r w:rsidRPr="00CF6E66">
        <w:rPr>
          <w:rFonts w:ascii="Georgia" w:hAnsi="Georgia"/>
          <w:lang w:val="sl-SI"/>
        </w:rPr>
        <w:t xml:space="preserve">zlični preventivni ukrepi </w:t>
      </w:r>
      <w:r>
        <w:rPr>
          <w:rFonts w:ascii="Georgia" w:hAnsi="Georgia"/>
          <w:lang w:val="sl-SI"/>
        </w:rPr>
        <w:t xml:space="preserve">za državljane in gospodarstvo spreminjajo skoraj dnevno, lahko te informacije spremljate na: </w:t>
      </w:r>
    </w:p>
    <w:p w:rsidR="00CF6E66" w:rsidRDefault="00CF6E66" w:rsidP="00CF6E66">
      <w:pPr>
        <w:jc w:val="both"/>
        <w:rPr>
          <w:rFonts w:ascii="Georgia" w:hAnsi="Georgia"/>
          <w:lang w:val="sl-SI"/>
        </w:rPr>
      </w:pPr>
    </w:p>
    <w:p w:rsidR="00CF6E66" w:rsidRPr="00CF6E66" w:rsidRDefault="00CF6E66" w:rsidP="00CF6E66">
      <w:pPr>
        <w:jc w:val="both"/>
        <w:rPr>
          <w:rStyle w:val="Hiperpovezava"/>
          <w:rFonts w:ascii="Georgia" w:hAnsi="Georgia"/>
          <w:b/>
          <w:color w:val="1F3864" w:themeColor="accent1" w:themeShade="80"/>
          <w:u w:val="single"/>
          <w:lang w:val="sl-SI"/>
        </w:rPr>
      </w:pPr>
      <w:r w:rsidRPr="00CF6E66">
        <w:rPr>
          <w:rFonts w:ascii="Georgia" w:hAnsi="Georgia"/>
          <w:b/>
          <w:color w:val="1F3864" w:themeColor="accent1" w:themeShade="80"/>
          <w:u w:val="single"/>
          <w:lang w:val="sl-SI"/>
        </w:rPr>
        <w:fldChar w:fldCharType="begin"/>
      </w:r>
      <w:r w:rsidRPr="00CF6E66">
        <w:rPr>
          <w:rFonts w:ascii="Georgia" w:hAnsi="Georgia"/>
          <w:b/>
          <w:color w:val="1F3864" w:themeColor="accent1" w:themeShade="80"/>
          <w:u w:val="single"/>
          <w:lang w:val="sl-SI"/>
        </w:rPr>
        <w:instrText xml:space="preserve"> HYPERLINK "https://www.fu.gov.si/drugo/pogosta_vprasanja_in_odgovori_o_ukrepih_na_davcnem_podrocju_za_blazitev_posledic_koronavirusa/novica/pogosta_vprasanja_in_odgovori_o_ukrepih_na_davcnem_podrocju_za_blazitev_posledic_koronavirusa_10045/" </w:instrText>
      </w:r>
      <w:r w:rsidRPr="00CF6E66">
        <w:rPr>
          <w:rFonts w:ascii="Georgia" w:hAnsi="Georgia"/>
          <w:b/>
          <w:color w:val="1F3864" w:themeColor="accent1" w:themeShade="80"/>
          <w:u w:val="single"/>
          <w:lang w:val="sl-SI"/>
        </w:rPr>
      </w:r>
      <w:r w:rsidRPr="00CF6E66">
        <w:rPr>
          <w:rFonts w:ascii="Georgia" w:hAnsi="Georgia"/>
          <w:b/>
          <w:color w:val="1F3864" w:themeColor="accent1" w:themeShade="80"/>
          <w:u w:val="single"/>
          <w:lang w:val="sl-SI"/>
        </w:rPr>
        <w:fldChar w:fldCharType="separate"/>
      </w:r>
      <w:r w:rsidRPr="00CF6E66">
        <w:rPr>
          <w:rStyle w:val="Hiperpovezava"/>
          <w:rFonts w:ascii="Georgia" w:hAnsi="Georgia"/>
          <w:b/>
          <w:color w:val="1F3864" w:themeColor="accent1" w:themeShade="80"/>
          <w:u w:val="single"/>
          <w:lang w:val="sl-SI"/>
        </w:rPr>
        <w:t>FURS</w:t>
      </w:r>
    </w:p>
    <w:p w:rsidR="00CF6E66" w:rsidRPr="00CF6E66" w:rsidRDefault="00CF6E66" w:rsidP="00CF6E66">
      <w:pPr>
        <w:jc w:val="both"/>
        <w:rPr>
          <w:rFonts w:ascii="Georgia" w:hAnsi="Georgia"/>
          <w:b/>
          <w:color w:val="1F3864" w:themeColor="accent1" w:themeShade="80"/>
          <w:u w:val="single"/>
          <w:lang w:val="sl-SI"/>
        </w:rPr>
      </w:pPr>
      <w:r w:rsidRPr="00CF6E66">
        <w:rPr>
          <w:rFonts w:ascii="Georgia" w:hAnsi="Georgia"/>
          <w:b/>
          <w:color w:val="1F3864" w:themeColor="accent1" w:themeShade="80"/>
          <w:u w:val="single"/>
          <w:lang w:val="sl-SI"/>
        </w:rPr>
        <w:fldChar w:fldCharType="end"/>
      </w:r>
      <w:hyperlink r:id="rId13" w:history="1">
        <w:r w:rsidRPr="00CF6E66">
          <w:rPr>
            <w:rStyle w:val="Hiperpovezava"/>
            <w:rFonts w:ascii="Georgia" w:hAnsi="Georgia"/>
            <w:b/>
            <w:color w:val="1F3864" w:themeColor="accent1" w:themeShade="80"/>
            <w:u w:val="single"/>
            <w:lang w:val="sl-SI"/>
          </w:rPr>
          <w:t>Enotna informacijska točka za gospodarstvo</w:t>
        </w:r>
      </w:hyperlink>
    </w:p>
    <w:p w:rsidR="00CF6E66" w:rsidRPr="00CF6E66" w:rsidRDefault="00CF6E66" w:rsidP="00CF6E66">
      <w:pPr>
        <w:jc w:val="both"/>
        <w:rPr>
          <w:rFonts w:ascii="Georgia" w:hAnsi="Georgia"/>
          <w:b/>
          <w:color w:val="1F3864" w:themeColor="accent1" w:themeShade="80"/>
          <w:u w:val="single"/>
          <w:lang w:val="sl-SI"/>
        </w:rPr>
      </w:pPr>
      <w:hyperlink r:id="rId14" w:history="1">
        <w:r w:rsidRPr="00CF6E66">
          <w:rPr>
            <w:rStyle w:val="Hiperpovezava"/>
            <w:rFonts w:ascii="Georgia" w:hAnsi="Georgia"/>
            <w:b/>
            <w:color w:val="1F3864" w:themeColor="accent1" w:themeShade="80"/>
            <w:u w:val="single"/>
            <w:lang w:val="sl-SI"/>
          </w:rPr>
          <w:t>ZRSZ</w:t>
        </w:r>
      </w:hyperlink>
    </w:p>
    <w:p w:rsidR="00CF6E66" w:rsidRPr="00CF6E66" w:rsidRDefault="00CF6E66" w:rsidP="00CF6E66">
      <w:pPr>
        <w:jc w:val="both"/>
        <w:rPr>
          <w:rFonts w:ascii="Georgia" w:hAnsi="Georgia"/>
          <w:b/>
          <w:color w:val="1F3864" w:themeColor="accent1" w:themeShade="80"/>
          <w:lang w:val="sl-SI"/>
        </w:rPr>
      </w:pPr>
      <w:hyperlink r:id="rId15" w:history="1">
        <w:r w:rsidRPr="00CF6E66">
          <w:rPr>
            <w:rFonts w:ascii="Georgia" w:hAnsi="Georgia"/>
            <w:b/>
            <w:color w:val="1F3864" w:themeColor="accent1" w:themeShade="80"/>
            <w:u w:val="single"/>
            <w:lang w:val="sl-SI"/>
          </w:rPr>
          <w:t>https://www.ozs.si/koronavirus-info</w:t>
        </w:r>
      </w:hyperlink>
    </w:p>
    <w:p w:rsidR="00CF6E66" w:rsidRPr="00CF6E66" w:rsidRDefault="00CF6E66" w:rsidP="00CF6E66">
      <w:pPr>
        <w:jc w:val="both"/>
        <w:rPr>
          <w:rFonts w:ascii="Georgia" w:hAnsi="Georgia"/>
          <w:b/>
          <w:color w:val="1F3864" w:themeColor="accent1" w:themeShade="80"/>
          <w:u w:val="single"/>
          <w:lang w:val="sl-SI"/>
        </w:rPr>
      </w:pPr>
      <w:hyperlink r:id="rId16" w:history="1">
        <w:r w:rsidRPr="00CF6E66">
          <w:rPr>
            <w:rStyle w:val="Hiperpovezava"/>
            <w:rFonts w:ascii="Georgia" w:hAnsi="Georgia"/>
            <w:b/>
            <w:color w:val="1F3864" w:themeColor="accent1" w:themeShade="80"/>
            <w:u w:val="single"/>
            <w:lang w:val="sl-SI"/>
          </w:rPr>
          <w:t>https://www.gzs.si/koronavirus</w:t>
        </w:r>
      </w:hyperlink>
      <w:r w:rsidRPr="00CF6E66">
        <w:rPr>
          <w:rFonts w:ascii="Georgia" w:hAnsi="Georgia"/>
          <w:b/>
          <w:color w:val="1F3864" w:themeColor="accent1" w:themeShade="80"/>
          <w:u w:val="single"/>
          <w:lang w:val="sl-SI"/>
        </w:rPr>
        <w:t xml:space="preserve"> </w:t>
      </w:r>
    </w:p>
    <w:p w:rsidR="00CF6E66" w:rsidRDefault="00CF6E66" w:rsidP="00CF6E66">
      <w:pPr>
        <w:jc w:val="both"/>
        <w:rPr>
          <w:rFonts w:ascii="Georgia" w:hAnsi="Georgia"/>
          <w:b/>
          <w:lang w:val="sl-SI"/>
        </w:rPr>
      </w:pPr>
    </w:p>
    <w:p w:rsidR="00CF6E66" w:rsidRPr="00CF6E66" w:rsidRDefault="00CF6E66" w:rsidP="00CF6E66">
      <w:pPr>
        <w:jc w:val="both"/>
        <w:rPr>
          <w:rFonts w:ascii="Georgia" w:hAnsi="Georgia"/>
          <w:lang w:val="sl-SI"/>
        </w:rPr>
      </w:pPr>
      <w:r w:rsidRPr="00CF6E66">
        <w:rPr>
          <w:rFonts w:ascii="Georgia" w:hAnsi="Georgia"/>
          <w:lang w:val="sl-SI"/>
        </w:rPr>
        <w:t xml:space="preserve">ali nas kontaktirajte </w:t>
      </w:r>
      <w:hyperlink r:id="rId17" w:history="1">
        <w:r w:rsidRPr="00CF6E66">
          <w:rPr>
            <w:rStyle w:val="Hiperpovezava"/>
            <w:rFonts w:ascii="Georgia" w:hAnsi="Georgia"/>
            <w:lang w:val="sl-SI"/>
          </w:rPr>
          <w:t>info-scsk@guest.arnes.si</w:t>
        </w:r>
      </w:hyperlink>
      <w:r w:rsidRPr="00CF6E66">
        <w:rPr>
          <w:rFonts w:ascii="Georgia" w:hAnsi="Georgia"/>
          <w:lang w:val="sl-SI"/>
        </w:rPr>
        <w:t>, 031 314 809.</w:t>
      </w:r>
      <w:r w:rsidRPr="00CF6E66">
        <w:rPr>
          <w:rFonts w:ascii="Georgia" w:hAnsi="Georgia"/>
          <w:lang w:val="sl-SI"/>
        </w:rPr>
        <w:t xml:space="preserve"> </w:t>
      </w:r>
    </w:p>
    <w:p w:rsidR="00CF6E66" w:rsidRPr="00CF6E66" w:rsidRDefault="00CF6E66" w:rsidP="00CF6E66">
      <w:pPr>
        <w:jc w:val="both"/>
        <w:rPr>
          <w:rFonts w:ascii="Georgia" w:hAnsi="Georgia"/>
          <w:b/>
          <w:lang w:val="sl-SI"/>
        </w:rPr>
      </w:pPr>
    </w:p>
    <w:p w:rsidR="00D635C9" w:rsidRPr="00CF6E66" w:rsidRDefault="00D635C9" w:rsidP="00B30B6E">
      <w:pPr>
        <w:ind w:left="-1418"/>
        <w:jc w:val="both"/>
        <w:rPr>
          <w:rFonts w:ascii="Georgia" w:hAnsi="Georgia"/>
          <w:lang w:val="sl-SI"/>
        </w:rPr>
      </w:pPr>
    </w:p>
    <w:p w:rsidR="00D635C9" w:rsidRPr="00CF6E66" w:rsidRDefault="00D635C9" w:rsidP="00B30B6E">
      <w:pPr>
        <w:ind w:left="-1418"/>
        <w:jc w:val="both"/>
        <w:rPr>
          <w:rFonts w:ascii="Georgia" w:hAnsi="Georgia"/>
          <w:lang w:val="sl-SI"/>
        </w:rPr>
      </w:pPr>
    </w:p>
    <w:p w:rsidR="00D635C9" w:rsidRPr="00CF6E66" w:rsidRDefault="00D635C9" w:rsidP="00B30B6E">
      <w:pPr>
        <w:ind w:left="-1418"/>
        <w:jc w:val="both"/>
        <w:rPr>
          <w:rFonts w:ascii="Georgia" w:hAnsi="Georgia"/>
          <w:lang w:val="sl-SI"/>
        </w:rPr>
      </w:pPr>
    </w:p>
    <w:p w:rsidR="00F0617A" w:rsidRDefault="00CF6E66" w:rsidP="00CF6E66">
      <w:pPr>
        <w:ind w:left="-426"/>
        <w:jc w:val="both"/>
        <w:rPr>
          <w:rFonts w:ascii="Georgia" w:hAnsi="Georgia"/>
          <w:lang w:val="sl-SI"/>
        </w:rPr>
      </w:pPr>
      <w:r>
        <w:rPr>
          <w:rFonts w:ascii="Georgia" w:hAnsi="Georgia"/>
          <w:lang w:val="sl-SI"/>
        </w:rPr>
        <w:t xml:space="preserve"> </w:t>
      </w:r>
      <w:r w:rsidR="00B30B6E" w:rsidRPr="00CF6E66">
        <w:rPr>
          <w:rFonts w:ascii="Georgia" w:hAnsi="Georgia"/>
          <w:lang w:val="sl-SI"/>
        </w:rPr>
        <w:t>Slovenske Konjice</w:t>
      </w:r>
      <w:r w:rsidR="00D635C9" w:rsidRPr="00CF6E66">
        <w:rPr>
          <w:rFonts w:ascii="Georgia" w:hAnsi="Georgia"/>
          <w:lang w:val="sl-SI"/>
        </w:rPr>
        <w:t xml:space="preserve">, </w:t>
      </w:r>
      <w:r>
        <w:rPr>
          <w:rFonts w:ascii="Georgia" w:hAnsi="Georgia"/>
          <w:lang w:val="sl-SI"/>
        </w:rPr>
        <w:t>16</w:t>
      </w:r>
      <w:r w:rsidR="00D635C9" w:rsidRPr="00CF6E66">
        <w:rPr>
          <w:rFonts w:ascii="Georgia" w:hAnsi="Georgia"/>
          <w:lang w:val="sl-SI"/>
        </w:rPr>
        <w:t>.</w:t>
      </w:r>
      <w:r>
        <w:rPr>
          <w:rFonts w:ascii="Georgia" w:hAnsi="Georgia"/>
          <w:lang w:val="sl-SI"/>
        </w:rPr>
        <w:t>4</w:t>
      </w:r>
      <w:r w:rsidR="00D635C9" w:rsidRPr="00CF6E66">
        <w:rPr>
          <w:rFonts w:ascii="Georgia" w:hAnsi="Georgia"/>
          <w:lang w:val="sl-SI"/>
        </w:rPr>
        <w:t>.2020</w:t>
      </w:r>
    </w:p>
    <w:p w:rsidR="00CF6E66" w:rsidRPr="00CF6E66" w:rsidRDefault="00CF6E66" w:rsidP="00CF6E66">
      <w:pPr>
        <w:ind w:left="-426"/>
        <w:jc w:val="both"/>
        <w:rPr>
          <w:rFonts w:ascii="Georgia" w:hAnsi="Georgia"/>
          <w:lang w:val="sl-SI"/>
        </w:rPr>
      </w:pPr>
    </w:p>
    <w:p w:rsidR="00F0617A" w:rsidRPr="00CF6E66" w:rsidRDefault="00CF6E66" w:rsidP="00B30B6E">
      <w:pPr>
        <w:spacing w:line="312" w:lineRule="auto"/>
        <w:ind w:left="-1418"/>
        <w:jc w:val="both"/>
        <w:rPr>
          <w:rFonts w:ascii="Georgia" w:hAnsi="Georgia"/>
          <w:lang w:val="sl-SI"/>
        </w:rPr>
      </w:pPr>
      <w:r>
        <w:rPr>
          <w:rFonts w:ascii="Georgia" w:hAnsi="Georgia"/>
          <w:lang w:val="sl-SI"/>
        </w:rPr>
        <w:t xml:space="preserve">       </w:t>
      </w:r>
    </w:p>
    <w:p w:rsidR="00F0617A" w:rsidRPr="00CF6E66" w:rsidRDefault="00F0617A" w:rsidP="00B30B6E">
      <w:pPr>
        <w:spacing w:line="312" w:lineRule="auto"/>
        <w:ind w:left="-1418"/>
        <w:jc w:val="both"/>
        <w:rPr>
          <w:rFonts w:ascii="Georgia" w:hAnsi="Georgia"/>
          <w:lang w:val="sl-SI"/>
        </w:rPr>
      </w:pPr>
    </w:p>
    <w:p w:rsidR="00F0617A" w:rsidRPr="00CF6E66" w:rsidRDefault="00F0617A" w:rsidP="00B30B6E">
      <w:pPr>
        <w:spacing w:line="312" w:lineRule="auto"/>
        <w:ind w:left="-1418"/>
        <w:jc w:val="center"/>
        <w:rPr>
          <w:rFonts w:ascii="Georgia" w:hAnsi="Georgia"/>
          <w:lang w:val="sl-SI"/>
        </w:rPr>
      </w:pPr>
      <w:r w:rsidRPr="00CF6E66">
        <w:rPr>
          <w:rFonts w:ascii="Georgia" w:hAnsi="Georgia"/>
          <w:lang w:val="sl-SI"/>
        </w:rPr>
        <w:t xml:space="preserve">                                                                                                 </w:t>
      </w:r>
      <w:r w:rsidR="00B30B6E" w:rsidRPr="00CF6E66">
        <w:rPr>
          <w:rFonts w:ascii="Georgia" w:hAnsi="Georgia"/>
          <w:lang w:val="sl-SI"/>
        </w:rPr>
        <w:t xml:space="preserve">                </w:t>
      </w:r>
      <w:r w:rsidRPr="00CF6E66">
        <w:rPr>
          <w:rFonts w:ascii="Georgia" w:hAnsi="Georgia"/>
          <w:lang w:val="sl-SI"/>
        </w:rPr>
        <w:t>Polona Klokočovnik</w:t>
      </w:r>
    </w:p>
    <w:p w:rsidR="00F0617A" w:rsidRPr="00CF6E66" w:rsidRDefault="00CF6E66" w:rsidP="00CF6E66">
      <w:pPr>
        <w:spacing w:line="312" w:lineRule="auto"/>
        <w:ind w:left="-1418"/>
        <w:jc w:val="center"/>
        <w:rPr>
          <w:rFonts w:ascii="Georgia" w:hAnsi="Georgia"/>
          <w:lang w:val="sl-SI"/>
        </w:rPr>
      </w:pPr>
      <w:r>
        <w:rPr>
          <w:rFonts w:ascii="Georgia" w:hAnsi="Georgia"/>
          <w:lang w:val="sl-SI"/>
        </w:rPr>
        <w:t xml:space="preserve">                                                                                                                   </w:t>
      </w:r>
      <w:r w:rsidR="00F0617A" w:rsidRPr="00CF6E66">
        <w:rPr>
          <w:rFonts w:ascii="Georgia" w:hAnsi="Georgia"/>
          <w:lang w:val="sl-SI"/>
        </w:rPr>
        <w:t>SPOT svetovanje Savinjska</w:t>
      </w:r>
    </w:p>
    <w:p w:rsidR="00F0617A" w:rsidRPr="00CF6E66" w:rsidRDefault="00F0617A" w:rsidP="00B30B6E">
      <w:pPr>
        <w:spacing w:line="312" w:lineRule="auto"/>
        <w:ind w:left="-1418"/>
        <w:jc w:val="right"/>
        <w:rPr>
          <w:rFonts w:ascii="Georgia" w:hAnsi="Georgia"/>
          <w:lang w:val="sl-SI"/>
        </w:rPr>
      </w:pPr>
    </w:p>
    <w:p w:rsidR="00F0617A" w:rsidRPr="00CF6E66" w:rsidRDefault="00F0617A" w:rsidP="00B30B6E">
      <w:pPr>
        <w:spacing w:line="312" w:lineRule="auto"/>
        <w:ind w:left="-1418"/>
        <w:rPr>
          <w:rFonts w:ascii="Georgia" w:hAnsi="Georgia"/>
          <w:sz w:val="22"/>
          <w:szCs w:val="22"/>
          <w:lang w:val="sl-SI"/>
        </w:rPr>
      </w:pPr>
    </w:p>
    <w:p w:rsidR="00897471" w:rsidRPr="00CF6E66" w:rsidRDefault="00897471" w:rsidP="00B30B6E">
      <w:pPr>
        <w:spacing w:line="276" w:lineRule="auto"/>
        <w:ind w:left="-1418"/>
        <w:jc w:val="both"/>
        <w:rPr>
          <w:rFonts w:ascii="Georgia" w:eastAsia="Times New Roman" w:hAnsi="Georgia" w:cs="Calibri"/>
          <w:sz w:val="22"/>
          <w:szCs w:val="22"/>
          <w:lang w:val="sl-SI" w:eastAsia="sl-SI"/>
        </w:rPr>
      </w:pPr>
    </w:p>
    <w:p w:rsidR="00897471" w:rsidRPr="00CF6E66" w:rsidRDefault="00897471" w:rsidP="00B30B6E">
      <w:pPr>
        <w:spacing w:line="276" w:lineRule="auto"/>
        <w:ind w:left="-1418"/>
        <w:jc w:val="both"/>
        <w:rPr>
          <w:rFonts w:ascii="Georgia" w:eastAsia="Calibri" w:hAnsi="Georgia"/>
          <w:sz w:val="22"/>
          <w:szCs w:val="22"/>
          <w:lang w:val="sl-SI"/>
        </w:rPr>
      </w:pPr>
    </w:p>
    <w:sectPr w:rsidR="00897471" w:rsidRPr="00CF6E66" w:rsidSect="00CF6E66">
      <w:headerReference w:type="default" r:id="rId18"/>
      <w:footerReference w:type="default" r:id="rId19"/>
      <w:pgSz w:w="11900" w:h="16840"/>
      <w:pgMar w:top="1985" w:right="1304" w:bottom="2041"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356" w:rsidRDefault="00C12356" w:rsidP="00862C6E">
      <w:r>
        <w:separator/>
      </w:r>
    </w:p>
  </w:endnote>
  <w:endnote w:type="continuationSeparator" w:id="0">
    <w:p w:rsidR="00C12356" w:rsidRDefault="00C12356" w:rsidP="00862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1CAF" w:rsidRDefault="00F0617A" w:rsidP="00B31CAF">
    <w:pPr>
      <w:pStyle w:val="Noga"/>
      <w:jc w:val="both"/>
      <w:rPr>
        <w:rFonts w:ascii="Georgia" w:hAnsi="Georgia"/>
        <w:noProof/>
        <w:sz w:val="18"/>
        <w:szCs w:val="18"/>
        <w:lang w:val="sl-SI" w:eastAsia="sl-SI"/>
      </w:rPr>
    </w:pPr>
    <w:r w:rsidRPr="00B31CAF">
      <w:rPr>
        <w:rFonts w:ascii="Georgia" w:hAnsi="Georgia"/>
        <w:noProof/>
        <w:sz w:val="16"/>
        <w:szCs w:val="16"/>
        <w:lang w:val="sl-SI" w:eastAsia="sl-SI"/>
      </w:rPr>
      <w:drawing>
        <wp:anchor distT="0" distB="0" distL="114300" distR="114300" simplePos="0" relativeHeight="251658240" behindDoc="1" locked="0" layoutInCell="1" allowOverlap="1" wp14:anchorId="5C4054AE" wp14:editId="47EAC358">
          <wp:simplePos x="0" y="0"/>
          <wp:positionH relativeFrom="page">
            <wp:posOffset>205740</wp:posOffset>
          </wp:positionH>
          <wp:positionV relativeFrom="paragraph">
            <wp:posOffset>-87630</wp:posOffset>
          </wp:positionV>
          <wp:extent cx="7559675" cy="1255395"/>
          <wp:effectExtent l="0" t="0" r="0" b="0"/>
          <wp:wrapNone/>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POT Dopis_priprava-09.png"/>
                  <pic:cNvPicPr/>
                </pic:nvPicPr>
                <pic:blipFill>
                  <a:blip r:embed="rId1">
                    <a:extLst>
                      <a:ext uri="{28A0092B-C50C-407E-A947-70E740481C1C}">
                        <a14:useLocalDpi xmlns:a14="http://schemas.microsoft.com/office/drawing/2010/main" val="0"/>
                      </a:ext>
                    </a:extLst>
                  </a:blip>
                  <a:stretch>
                    <a:fillRect/>
                  </a:stretch>
                </pic:blipFill>
                <pic:spPr>
                  <a:xfrm>
                    <a:off x="0" y="0"/>
                    <a:ext cx="7559675" cy="1255395"/>
                  </a:xfrm>
                  <a:prstGeom prst="rect">
                    <a:avLst/>
                  </a:prstGeom>
                </pic:spPr>
              </pic:pic>
            </a:graphicData>
          </a:graphic>
          <wp14:sizeRelH relativeFrom="page">
            <wp14:pctWidth>0</wp14:pctWidth>
          </wp14:sizeRelH>
          <wp14:sizeRelV relativeFrom="page">
            <wp14:pctHeight>0</wp14:pctHeight>
          </wp14:sizeRelV>
        </wp:anchor>
      </w:drawing>
    </w:r>
  </w:p>
  <w:p w:rsidR="00B31CAF" w:rsidRDefault="00B31CAF" w:rsidP="00B31CAF">
    <w:pPr>
      <w:pStyle w:val="Noga"/>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701"/>
      <w:jc w:val="both"/>
      <w:rPr>
        <w:rFonts w:ascii="Georgia" w:hAnsi="Georgia"/>
        <w:noProof/>
        <w:sz w:val="16"/>
        <w:szCs w:val="16"/>
        <w:lang w:val="sl-SI" w:eastAsia="sl-SI"/>
      </w:rPr>
    </w:pPr>
  </w:p>
  <w:p w:rsidR="00F0617A" w:rsidRDefault="00F0617A" w:rsidP="00F0617A">
    <w:pPr>
      <w:pStyle w:val="Noga"/>
      <w:ind w:left="-1276"/>
      <w:jc w:val="both"/>
      <w:rPr>
        <w:rFonts w:ascii="Georgia" w:hAnsi="Georgia"/>
        <w:noProof/>
        <w:sz w:val="16"/>
        <w:szCs w:val="16"/>
        <w:lang w:val="sl-SI" w:eastAsia="sl-SI"/>
      </w:rPr>
    </w:pPr>
  </w:p>
  <w:p w:rsidR="00CF6E66" w:rsidRDefault="00CF6E66" w:rsidP="00F0617A">
    <w:pPr>
      <w:pStyle w:val="Noga"/>
      <w:ind w:left="-1276"/>
      <w:jc w:val="both"/>
      <w:rPr>
        <w:rFonts w:ascii="Georgia" w:hAnsi="Georgia"/>
        <w:noProof/>
        <w:sz w:val="16"/>
        <w:szCs w:val="16"/>
        <w:lang w:val="sl-SI" w:eastAsia="sl-SI"/>
      </w:rPr>
    </w:pPr>
    <w:r>
      <w:rPr>
        <w:rFonts w:ascii="Georgia" w:hAnsi="Georgia"/>
        <w:noProof/>
        <w:sz w:val="16"/>
        <w:szCs w:val="16"/>
        <w:lang w:val="sl-SI" w:eastAsia="sl-SI"/>
      </w:rPr>
      <w:t xml:space="preserve">                                                 </w:t>
    </w:r>
    <w:r w:rsidR="00B31CAF" w:rsidRPr="00B31CAF">
      <w:rPr>
        <w:rFonts w:ascii="Georgia" w:hAnsi="Georgia"/>
        <w:noProof/>
        <w:sz w:val="16"/>
        <w:szCs w:val="16"/>
        <w:lang w:val="sl-SI" w:eastAsia="sl-SI"/>
      </w:rPr>
      <w:t xml:space="preserve">Projekt je sofinanciran s pomočjo Evropskega sklada za regionalni razvoj, Ministrstva za gospodarski razvoj in tehnologijo </w:t>
    </w:r>
    <w:r>
      <w:rPr>
        <w:rFonts w:ascii="Georgia" w:hAnsi="Georgia"/>
        <w:noProof/>
        <w:sz w:val="16"/>
        <w:szCs w:val="16"/>
        <w:lang w:val="sl-SI" w:eastAsia="sl-SI"/>
      </w:rPr>
      <w:t xml:space="preserve">         </w:t>
    </w:r>
  </w:p>
  <w:p w:rsidR="00862C6E" w:rsidRPr="00B31CAF" w:rsidRDefault="00CF6E66" w:rsidP="00F0617A">
    <w:pPr>
      <w:pStyle w:val="Noga"/>
      <w:ind w:left="-1276"/>
      <w:jc w:val="both"/>
      <w:rPr>
        <w:rFonts w:ascii="Georgia" w:hAnsi="Georgia"/>
        <w:sz w:val="16"/>
        <w:szCs w:val="16"/>
      </w:rPr>
    </w:pPr>
    <w:r>
      <w:rPr>
        <w:rFonts w:ascii="Georgia" w:hAnsi="Georgia"/>
        <w:noProof/>
        <w:sz w:val="16"/>
        <w:szCs w:val="16"/>
        <w:lang w:val="sl-SI" w:eastAsia="sl-SI"/>
      </w:rPr>
      <w:t xml:space="preserve">                                                 </w:t>
    </w:r>
    <w:r w:rsidR="00B31CAF" w:rsidRPr="00B31CAF">
      <w:rPr>
        <w:rFonts w:ascii="Georgia" w:hAnsi="Georgia"/>
        <w:noProof/>
        <w:sz w:val="16"/>
        <w:szCs w:val="16"/>
        <w:lang w:val="sl-SI" w:eastAsia="sl-SI"/>
      </w:rPr>
      <w:t xml:space="preserve">ter SPIRIT Slovenija, javna agencija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356" w:rsidRDefault="00C12356" w:rsidP="00862C6E">
      <w:r>
        <w:separator/>
      </w:r>
    </w:p>
  </w:footnote>
  <w:footnote w:type="continuationSeparator" w:id="0">
    <w:p w:rsidR="00C12356" w:rsidRDefault="00C12356" w:rsidP="00862C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D48" w:rsidRDefault="00CF6E66">
    <w:pPr>
      <w:pStyle w:val="Glava"/>
    </w:pPr>
    <w:r w:rsidRPr="00373106">
      <w:rPr>
        <w:rFonts w:ascii="Georgia" w:hAnsi="Georgia" w:cs="Arial"/>
        <w:b/>
        <w:noProof/>
        <w:color w:val="346271"/>
        <w:spacing w:val="10"/>
        <w:sz w:val="22"/>
        <w:szCs w:val="22"/>
        <w:lang w:val="sl-SI" w:eastAsia="sl-SI"/>
      </w:rPr>
      <w:drawing>
        <wp:anchor distT="0" distB="0" distL="114300" distR="114300" simplePos="0" relativeHeight="251662336" behindDoc="1" locked="0" layoutInCell="1" allowOverlap="1" wp14:anchorId="2C66E965" wp14:editId="031493BF">
          <wp:simplePos x="0" y="0"/>
          <wp:positionH relativeFrom="column">
            <wp:posOffset>4930140</wp:posOffset>
          </wp:positionH>
          <wp:positionV relativeFrom="paragraph">
            <wp:posOffset>-15875</wp:posOffset>
          </wp:positionV>
          <wp:extent cx="800100" cy="582930"/>
          <wp:effectExtent l="0" t="0" r="0" b="7620"/>
          <wp:wrapSquare wrapText="bothSides"/>
          <wp:docPr id="33" name="Slika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 logotip popravlje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0100" cy="582930"/>
                  </a:xfrm>
                  <a:prstGeom prst="rect">
                    <a:avLst/>
                  </a:prstGeom>
                </pic:spPr>
              </pic:pic>
            </a:graphicData>
          </a:graphic>
          <wp14:sizeRelH relativeFrom="page">
            <wp14:pctWidth>0</wp14:pctWidth>
          </wp14:sizeRelH>
          <wp14:sizeRelV relativeFrom="page">
            <wp14:pctHeight>0</wp14:pctHeight>
          </wp14:sizeRelV>
        </wp:anchor>
      </w:drawing>
    </w:r>
    <w:r w:rsidRPr="00373106">
      <w:rPr>
        <w:rFonts w:ascii="Georgia" w:eastAsia="Times New Roman" w:hAnsi="Georgia" w:cs="Calibri"/>
        <w:b/>
        <w:bCs/>
        <w:noProof/>
        <w:sz w:val="22"/>
        <w:szCs w:val="22"/>
        <w:lang w:val="sl-SI" w:eastAsia="sl-SI"/>
      </w:rPr>
      <w:drawing>
        <wp:anchor distT="0" distB="0" distL="114300" distR="114300" simplePos="0" relativeHeight="251660288" behindDoc="0" locked="0" layoutInCell="1" allowOverlap="1" wp14:anchorId="2D3B0D3B" wp14:editId="4D776B52">
          <wp:simplePos x="0" y="0"/>
          <wp:positionH relativeFrom="column">
            <wp:posOffset>175260</wp:posOffset>
          </wp:positionH>
          <wp:positionV relativeFrom="paragraph">
            <wp:posOffset>-267335</wp:posOffset>
          </wp:positionV>
          <wp:extent cx="5036185" cy="1084461"/>
          <wp:effectExtent l="0" t="0" r="0" b="1905"/>
          <wp:wrapNone/>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36185" cy="1084461"/>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5F8"/>
    <w:multiLevelType w:val="multilevel"/>
    <w:tmpl w:val="EE3E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28795F"/>
    <w:multiLevelType w:val="hybridMultilevel"/>
    <w:tmpl w:val="E3A82AE4"/>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abstractNum w:abstractNumId="2" w15:restartNumberingAfterBreak="0">
    <w:nsid w:val="0F851055"/>
    <w:multiLevelType w:val="hybridMultilevel"/>
    <w:tmpl w:val="FEE40528"/>
    <w:lvl w:ilvl="0" w:tplc="AD320DC0">
      <w:numFmt w:val="bullet"/>
      <w:lvlText w:val="-"/>
      <w:lvlJc w:val="left"/>
      <w:pPr>
        <w:ind w:left="-916" w:hanging="360"/>
      </w:pPr>
      <w:rPr>
        <w:rFonts w:ascii="Georgia" w:eastAsiaTheme="minorHAnsi" w:hAnsi="Georgia" w:cstheme="minorBidi" w:hint="default"/>
      </w:rPr>
    </w:lvl>
    <w:lvl w:ilvl="1" w:tplc="04240003" w:tentative="1">
      <w:start w:val="1"/>
      <w:numFmt w:val="bullet"/>
      <w:lvlText w:val="o"/>
      <w:lvlJc w:val="left"/>
      <w:pPr>
        <w:ind w:left="-196" w:hanging="360"/>
      </w:pPr>
      <w:rPr>
        <w:rFonts w:ascii="Courier New" w:hAnsi="Courier New" w:cs="Courier New" w:hint="default"/>
      </w:rPr>
    </w:lvl>
    <w:lvl w:ilvl="2" w:tplc="04240005" w:tentative="1">
      <w:start w:val="1"/>
      <w:numFmt w:val="bullet"/>
      <w:lvlText w:val=""/>
      <w:lvlJc w:val="left"/>
      <w:pPr>
        <w:ind w:left="524" w:hanging="360"/>
      </w:pPr>
      <w:rPr>
        <w:rFonts w:ascii="Wingdings" w:hAnsi="Wingdings" w:hint="default"/>
      </w:rPr>
    </w:lvl>
    <w:lvl w:ilvl="3" w:tplc="04240001" w:tentative="1">
      <w:start w:val="1"/>
      <w:numFmt w:val="bullet"/>
      <w:lvlText w:val=""/>
      <w:lvlJc w:val="left"/>
      <w:pPr>
        <w:ind w:left="1244" w:hanging="360"/>
      </w:pPr>
      <w:rPr>
        <w:rFonts w:ascii="Symbol" w:hAnsi="Symbol" w:hint="default"/>
      </w:rPr>
    </w:lvl>
    <w:lvl w:ilvl="4" w:tplc="04240003" w:tentative="1">
      <w:start w:val="1"/>
      <w:numFmt w:val="bullet"/>
      <w:lvlText w:val="o"/>
      <w:lvlJc w:val="left"/>
      <w:pPr>
        <w:ind w:left="1964" w:hanging="360"/>
      </w:pPr>
      <w:rPr>
        <w:rFonts w:ascii="Courier New" w:hAnsi="Courier New" w:cs="Courier New" w:hint="default"/>
      </w:rPr>
    </w:lvl>
    <w:lvl w:ilvl="5" w:tplc="04240005" w:tentative="1">
      <w:start w:val="1"/>
      <w:numFmt w:val="bullet"/>
      <w:lvlText w:val=""/>
      <w:lvlJc w:val="left"/>
      <w:pPr>
        <w:ind w:left="2684" w:hanging="360"/>
      </w:pPr>
      <w:rPr>
        <w:rFonts w:ascii="Wingdings" w:hAnsi="Wingdings" w:hint="default"/>
      </w:rPr>
    </w:lvl>
    <w:lvl w:ilvl="6" w:tplc="04240001" w:tentative="1">
      <w:start w:val="1"/>
      <w:numFmt w:val="bullet"/>
      <w:lvlText w:val=""/>
      <w:lvlJc w:val="left"/>
      <w:pPr>
        <w:ind w:left="3404" w:hanging="360"/>
      </w:pPr>
      <w:rPr>
        <w:rFonts w:ascii="Symbol" w:hAnsi="Symbol" w:hint="default"/>
      </w:rPr>
    </w:lvl>
    <w:lvl w:ilvl="7" w:tplc="04240003" w:tentative="1">
      <w:start w:val="1"/>
      <w:numFmt w:val="bullet"/>
      <w:lvlText w:val="o"/>
      <w:lvlJc w:val="left"/>
      <w:pPr>
        <w:ind w:left="4124" w:hanging="360"/>
      </w:pPr>
      <w:rPr>
        <w:rFonts w:ascii="Courier New" w:hAnsi="Courier New" w:cs="Courier New" w:hint="default"/>
      </w:rPr>
    </w:lvl>
    <w:lvl w:ilvl="8" w:tplc="04240005" w:tentative="1">
      <w:start w:val="1"/>
      <w:numFmt w:val="bullet"/>
      <w:lvlText w:val=""/>
      <w:lvlJc w:val="left"/>
      <w:pPr>
        <w:ind w:left="4844" w:hanging="360"/>
      </w:pPr>
      <w:rPr>
        <w:rFonts w:ascii="Wingdings" w:hAnsi="Wingdings" w:hint="default"/>
      </w:rPr>
    </w:lvl>
  </w:abstractNum>
  <w:abstractNum w:abstractNumId="3" w15:restartNumberingAfterBreak="0">
    <w:nsid w:val="160912D9"/>
    <w:multiLevelType w:val="hybridMultilevel"/>
    <w:tmpl w:val="A8FC6A26"/>
    <w:lvl w:ilvl="0" w:tplc="632858EC">
      <w:numFmt w:val="bullet"/>
      <w:lvlText w:val="-"/>
      <w:lvlJc w:val="left"/>
      <w:pPr>
        <w:ind w:left="720" w:hanging="360"/>
      </w:pPr>
      <w:rPr>
        <w:rFonts w:ascii="Georgia" w:eastAsia="Times New Roman" w:hAnsi="Georgia" w:cs="Calibri" w:hint="default"/>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F1D4AFC"/>
    <w:multiLevelType w:val="hybridMultilevel"/>
    <w:tmpl w:val="FF28631C"/>
    <w:lvl w:ilvl="0" w:tplc="5596D88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0F638BF"/>
    <w:multiLevelType w:val="multilevel"/>
    <w:tmpl w:val="781EB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151783"/>
    <w:multiLevelType w:val="hybridMultilevel"/>
    <w:tmpl w:val="8520B54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D8B3B67"/>
    <w:multiLevelType w:val="hybridMultilevel"/>
    <w:tmpl w:val="3D9E2790"/>
    <w:lvl w:ilvl="0" w:tplc="DD9ADD9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4E7859"/>
    <w:multiLevelType w:val="multilevel"/>
    <w:tmpl w:val="6C4AD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3B7982"/>
    <w:multiLevelType w:val="hybridMultilevel"/>
    <w:tmpl w:val="9C144F00"/>
    <w:lvl w:ilvl="0" w:tplc="02501528">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6AA2DEF"/>
    <w:multiLevelType w:val="multilevel"/>
    <w:tmpl w:val="AC247144"/>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575B3"/>
    <w:multiLevelType w:val="hybridMultilevel"/>
    <w:tmpl w:val="CB4E2128"/>
    <w:lvl w:ilvl="0" w:tplc="F63C1778">
      <w:numFmt w:val="bullet"/>
      <w:lvlText w:val="-"/>
      <w:lvlJc w:val="left"/>
      <w:pPr>
        <w:ind w:left="720" w:hanging="360"/>
      </w:pPr>
      <w:rPr>
        <w:rFonts w:ascii="Georgia" w:eastAsiaTheme="minorHAnsi" w:hAnsi="Georgia"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5"/>
  </w:num>
  <w:num w:numId="4">
    <w:abstractNumId w:val="10"/>
  </w:num>
  <w:num w:numId="5">
    <w:abstractNumId w:val="8"/>
  </w:num>
  <w:num w:numId="6">
    <w:abstractNumId w:val="0"/>
  </w:num>
  <w:num w:numId="7">
    <w:abstractNumId w:val="3"/>
  </w:num>
  <w:num w:numId="8">
    <w:abstractNumId w:val="2"/>
  </w:num>
  <w:num w:numId="9">
    <w:abstractNumId w:val="7"/>
  </w:num>
  <w:num w:numId="10">
    <w:abstractNumId w:val="6"/>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608"/>
    <w:rsid w:val="00003A98"/>
    <w:rsid w:val="00015E2A"/>
    <w:rsid w:val="000160E5"/>
    <w:rsid w:val="00034ADB"/>
    <w:rsid w:val="00056FD5"/>
    <w:rsid w:val="00070574"/>
    <w:rsid w:val="00076A16"/>
    <w:rsid w:val="000D568C"/>
    <w:rsid w:val="00124B63"/>
    <w:rsid w:val="00191A2C"/>
    <w:rsid w:val="001D00AD"/>
    <w:rsid w:val="001F4D2F"/>
    <w:rsid w:val="00230C9B"/>
    <w:rsid w:val="00254741"/>
    <w:rsid w:val="00275D19"/>
    <w:rsid w:val="00296770"/>
    <w:rsid w:val="002A4608"/>
    <w:rsid w:val="002F17C3"/>
    <w:rsid w:val="00340F68"/>
    <w:rsid w:val="00373106"/>
    <w:rsid w:val="0037732E"/>
    <w:rsid w:val="003831D2"/>
    <w:rsid w:val="0041592E"/>
    <w:rsid w:val="00443054"/>
    <w:rsid w:val="0046359C"/>
    <w:rsid w:val="00463B90"/>
    <w:rsid w:val="00466D81"/>
    <w:rsid w:val="00467A17"/>
    <w:rsid w:val="004747E0"/>
    <w:rsid w:val="00481D48"/>
    <w:rsid w:val="004B6E69"/>
    <w:rsid w:val="004D1B6C"/>
    <w:rsid w:val="0054209C"/>
    <w:rsid w:val="00556426"/>
    <w:rsid w:val="0057168C"/>
    <w:rsid w:val="00573A89"/>
    <w:rsid w:val="00587039"/>
    <w:rsid w:val="005A5D29"/>
    <w:rsid w:val="005B17F5"/>
    <w:rsid w:val="005C262D"/>
    <w:rsid w:val="00610BDE"/>
    <w:rsid w:val="006225AA"/>
    <w:rsid w:val="0063741F"/>
    <w:rsid w:val="00643A20"/>
    <w:rsid w:val="00655B6B"/>
    <w:rsid w:val="00674A8A"/>
    <w:rsid w:val="006805F1"/>
    <w:rsid w:val="006952F6"/>
    <w:rsid w:val="006B2FEF"/>
    <w:rsid w:val="006C5D14"/>
    <w:rsid w:val="006D44B5"/>
    <w:rsid w:val="006F3A62"/>
    <w:rsid w:val="007A1545"/>
    <w:rsid w:val="007A2CA8"/>
    <w:rsid w:val="007A6D96"/>
    <w:rsid w:val="007F1901"/>
    <w:rsid w:val="0080094C"/>
    <w:rsid w:val="008264D1"/>
    <w:rsid w:val="00846D81"/>
    <w:rsid w:val="00862C6E"/>
    <w:rsid w:val="00865373"/>
    <w:rsid w:val="00894E17"/>
    <w:rsid w:val="00897471"/>
    <w:rsid w:val="008A2979"/>
    <w:rsid w:val="008E1E06"/>
    <w:rsid w:val="009007F1"/>
    <w:rsid w:val="009224CF"/>
    <w:rsid w:val="009331A9"/>
    <w:rsid w:val="00950D85"/>
    <w:rsid w:val="00953C61"/>
    <w:rsid w:val="009542CA"/>
    <w:rsid w:val="00962345"/>
    <w:rsid w:val="009630E4"/>
    <w:rsid w:val="00967ED6"/>
    <w:rsid w:val="00977DD7"/>
    <w:rsid w:val="0099003E"/>
    <w:rsid w:val="009C4291"/>
    <w:rsid w:val="00A02973"/>
    <w:rsid w:val="00A5204B"/>
    <w:rsid w:val="00A72FB3"/>
    <w:rsid w:val="00AA0C29"/>
    <w:rsid w:val="00AA30F4"/>
    <w:rsid w:val="00AB16D1"/>
    <w:rsid w:val="00AF4D2D"/>
    <w:rsid w:val="00B01962"/>
    <w:rsid w:val="00B2570F"/>
    <w:rsid w:val="00B2636A"/>
    <w:rsid w:val="00B30B6E"/>
    <w:rsid w:val="00B31CAF"/>
    <w:rsid w:val="00B66955"/>
    <w:rsid w:val="00B74EDD"/>
    <w:rsid w:val="00BC340C"/>
    <w:rsid w:val="00C0228F"/>
    <w:rsid w:val="00C06AE1"/>
    <w:rsid w:val="00C12356"/>
    <w:rsid w:val="00C12A4E"/>
    <w:rsid w:val="00C16EC3"/>
    <w:rsid w:val="00C20185"/>
    <w:rsid w:val="00C56F47"/>
    <w:rsid w:val="00C575C8"/>
    <w:rsid w:val="00C61280"/>
    <w:rsid w:val="00C83C72"/>
    <w:rsid w:val="00C87A6B"/>
    <w:rsid w:val="00CB6D8D"/>
    <w:rsid w:val="00CF6E66"/>
    <w:rsid w:val="00D130FC"/>
    <w:rsid w:val="00D36957"/>
    <w:rsid w:val="00D62F71"/>
    <w:rsid w:val="00D635C9"/>
    <w:rsid w:val="00DB370F"/>
    <w:rsid w:val="00DC3B38"/>
    <w:rsid w:val="00E47F09"/>
    <w:rsid w:val="00E77B89"/>
    <w:rsid w:val="00E90901"/>
    <w:rsid w:val="00E9769D"/>
    <w:rsid w:val="00EC17EA"/>
    <w:rsid w:val="00EF083B"/>
    <w:rsid w:val="00F0617A"/>
    <w:rsid w:val="00F131F8"/>
    <w:rsid w:val="00F35F11"/>
    <w:rsid w:val="00F45F3D"/>
    <w:rsid w:val="00F51F94"/>
    <w:rsid w:val="00F52565"/>
    <w:rsid w:val="00F579C8"/>
    <w:rsid w:val="00FC2967"/>
    <w:rsid w:val="00FC2DBE"/>
    <w:rsid w:val="00FC317D"/>
    <w:rsid w:val="00FD2025"/>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30591"/>
  <w15:chartTrackingRefBased/>
  <w15:docId w15:val="{DA503A4A-7CA4-4A06-AFA0-A40DA8B75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62C6E"/>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862C6E"/>
    <w:pPr>
      <w:tabs>
        <w:tab w:val="center" w:pos="4680"/>
        <w:tab w:val="right" w:pos="9360"/>
      </w:tabs>
    </w:pPr>
  </w:style>
  <w:style w:type="character" w:customStyle="1" w:styleId="GlavaZnak">
    <w:name w:val="Glava Znak"/>
    <w:basedOn w:val="Privzetapisavaodstavka"/>
    <w:link w:val="Glava"/>
    <w:uiPriority w:val="99"/>
    <w:rsid w:val="00862C6E"/>
  </w:style>
  <w:style w:type="paragraph" w:styleId="Noga">
    <w:name w:val="footer"/>
    <w:basedOn w:val="Navaden"/>
    <w:link w:val="NogaZnak"/>
    <w:uiPriority w:val="99"/>
    <w:unhideWhenUsed/>
    <w:rsid w:val="00862C6E"/>
    <w:pPr>
      <w:tabs>
        <w:tab w:val="center" w:pos="4680"/>
        <w:tab w:val="right" w:pos="9360"/>
      </w:tabs>
    </w:pPr>
  </w:style>
  <w:style w:type="character" w:customStyle="1" w:styleId="NogaZnak">
    <w:name w:val="Noga Znak"/>
    <w:basedOn w:val="Privzetapisavaodstavka"/>
    <w:link w:val="Noga"/>
    <w:uiPriority w:val="99"/>
    <w:rsid w:val="00862C6E"/>
  </w:style>
  <w:style w:type="character" w:styleId="Hiperpovezava">
    <w:name w:val="Hyperlink"/>
    <w:uiPriority w:val="99"/>
    <w:unhideWhenUsed/>
    <w:rsid w:val="006805F1"/>
    <w:rPr>
      <w:strike w:val="0"/>
      <w:dstrike w:val="0"/>
      <w:color w:val="08519C"/>
      <w:u w:val="none"/>
      <w:effect w:val="none"/>
      <w:shd w:val="clear" w:color="auto" w:fill="auto"/>
    </w:rPr>
  </w:style>
  <w:style w:type="paragraph" w:styleId="Brezrazmikov">
    <w:name w:val="No Spacing"/>
    <w:qFormat/>
    <w:rsid w:val="006805F1"/>
    <w:rPr>
      <w:rFonts w:ascii="Calibri" w:eastAsia="Calibri" w:hAnsi="Calibri" w:cs="Times New Roman"/>
      <w:sz w:val="22"/>
      <w:szCs w:val="22"/>
      <w:lang w:val="sl-SI"/>
    </w:rPr>
  </w:style>
  <w:style w:type="paragraph" w:styleId="Besedilooblaka">
    <w:name w:val="Balloon Text"/>
    <w:basedOn w:val="Navaden"/>
    <w:link w:val="BesedilooblakaZnak"/>
    <w:uiPriority w:val="99"/>
    <w:semiHidden/>
    <w:unhideWhenUsed/>
    <w:rsid w:val="00B31CAF"/>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31CAF"/>
    <w:rPr>
      <w:rFonts w:ascii="Segoe UI" w:hAnsi="Segoe UI" w:cs="Segoe UI"/>
      <w:sz w:val="18"/>
      <w:szCs w:val="18"/>
    </w:rPr>
  </w:style>
  <w:style w:type="character" w:customStyle="1" w:styleId="UnresolvedMention">
    <w:name w:val="Unresolved Mention"/>
    <w:basedOn w:val="Privzetapisavaodstavka"/>
    <w:uiPriority w:val="99"/>
    <w:semiHidden/>
    <w:unhideWhenUsed/>
    <w:rsid w:val="009224CF"/>
    <w:rPr>
      <w:color w:val="808080"/>
      <w:shd w:val="clear" w:color="auto" w:fill="E6E6E6"/>
    </w:rPr>
  </w:style>
  <w:style w:type="paragraph" w:styleId="Odstavekseznama">
    <w:name w:val="List Paragraph"/>
    <w:basedOn w:val="Navaden"/>
    <w:uiPriority w:val="34"/>
    <w:qFormat/>
    <w:rsid w:val="00B257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968378">
      <w:bodyDiv w:val="1"/>
      <w:marLeft w:val="0"/>
      <w:marRight w:val="0"/>
      <w:marTop w:val="0"/>
      <w:marBottom w:val="0"/>
      <w:divBdr>
        <w:top w:val="none" w:sz="0" w:space="0" w:color="auto"/>
        <w:left w:val="none" w:sz="0" w:space="0" w:color="auto"/>
        <w:bottom w:val="none" w:sz="0" w:space="0" w:color="auto"/>
        <w:right w:val="none" w:sz="0" w:space="0" w:color="auto"/>
      </w:divBdr>
    </w:div>
    <w:div w:id="1495533281">
      <w:bodyDiv w:val="1"/>
      <w:marLeft w:val="0"/>
      <w:marRight w:val="0"/>
      <w:marTop w:val="0"/>
      <w:marBottom w:val="0"/>
      <w:divBdr>
        <w:top w:val="none" w:sz="0" w:space="0" w:color="auto"/>
        <w:left w:val="none" w:sz="0" w:space="0" w:color="auto"/>
        <w:bottom w:val="none" w:sz="0" w:space="0" w:color="auto"/>
        <w:right w:val="none" w:sz="0" w:space="0" w:color="auto"/>
      </w:divBdr>
    </w:div>
    <w:div w:id="1730761555">
      <w:bodyDiv w:val="1"/>
      <w:marLeft w:val="0"/>
      <w:marRight w:val="0"/>
      <w:marTop w:val="0"/>
      <w:marBottom w:val="0"/>
      <w:divBdr>
        <w:top w:val="none" w:sz="0" w:space="0" w:color="auto"/>
        <w:left w:val="none" w:sz="0" w:space="0" w:color="auto"/>
        <w:bottom w:val="none" w:sz="0" w:space="0" w:color="auto"/>
        <w:right w:val="none" w:sz="0" w:space="0" w:color="auto"/>
      </w:divBdr>
    </w:div>
    <w:div w:id="2142921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srs.si/Pis.web/pregledPredpisa?id=ZAKO5944" TargetMode="External"/><Relationship Id="rId13" Type="http://schemas.openxmlformats.org/officeDocument/2006/relationships/hyperlink" Target="https://www.spiritslovenia.si/koronaviru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isrs.si/Pis.web/pregledPredpisa?id=ZAKO8190" TargetMode="External"/><Relationship Id="rId17" Type="http://schemas.openxmlformats.org/officeDocument/2006/relationships/hyperlink" Target="mailto:info-scsk@guest.arnes.si" TargetMode="External"/><Relationship Id="rId2" Type="http://schemas.openxmlformats.org/officeDocument/2006/relationships/numbering" Target="numbering.xml"/><Relationship Id="rId16" Type="http://schemas.openxmlformats.org/officeDocument/2006/relationships/hyperlink" Target="https://www.gzs.si/koronaviru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srs.si/Pis.web/pregledPredpisa?id=ZAKO8186" TargetMode="External"/><Relationship Id="rId5" Type="http://schemas.openxmlformats.org/officeDocument/2006/relationships/webSettings" Target="webSettings.xml"/><Relationship Id="rId15" Type="http://schemas.openxmlformats.org/officeDocument/2006/relationships/hyperlink" Target="https://www.ozs.si/koronavirus-info" TargetMode="External"/><Relationship Id="rId10" Type="http://schemas.openxmlformats.org/officeDocument/2006/relationships/hyperlink" Target="https://www.uradni-list.si/glasilo-uradni-list-rs/vsebina/2020-01-067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isrs.si/Pis.web/pregledPredpisa?id=ZAKO213" TargetMode="External"/><Relationship Id="rId14" Type="http://schemas.openxmlformats.org/officeDocument/2006/relationships/hyperlink" Target="https://www.ess.gov.si/obvestila?regid=5"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porabnik\AppData\Local\Microsoft\Windows\Temporary%20Internet%20Files\Content.Outlook\2T5NPH9O\03_SPOT_svetovanje_RS_EU_dodaten_logo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99D3FD-7FFC-4F01-88B4-9BB50EA5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03_SPOT_svetovanje_RS_EU_dodaten_logo_template.dotx</Template>
  <TotalTime>8</TotalTime>
  <Pages>3</Pages>
  <Words>979</Words>
  <Characters>5586</Characters>
  <Application>Microsoft Office Word</Application>
  <DocSecurity>0</DocSecurity>
  <Lines>46</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Polona</cp:lastModifiedBy>
  <cp:revision>3</cp:revision>
  <cp:lastPrinted>2018-03-19T10:42:00Z</cp:lastPrinted>
  <dcterms:created xsi:type="dcterms:W3CDTF">2020-04-16T09:26:00Z</dcterms:created>
  <dcterms:modified xsi:type="dcterms:W3CDTF">2020-04-16T09:34:00Z</dcterms:modified>
</cp:coreProperties>
</file>